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06225" w14:textId="66BA8969" w:rsidR="00E07A30" w:rsidRDefault="00FE06C2" w:rsidP="00FE06C2">
      <w:pPr>
        <w:spacing w:after="0" w:line="360" w:lineRule="auto"/>
        <w:ind w:right="1555"/>
        <w:jc w:val="both"/>
        <w:rPr>
          <w:rFonts w:ascii="Arial" w:eastAsia="SimHei" w:hAnsi="Arial" w:cs="Arial"/>
          <w:b/>
          <w:bCs/>
          <w:sz w:val="24"/>
          <w:szCs w:val="24"/>
          <w:lang w:eastAsia="zh-CN"/>
        </w:rPr>
      </w:pPr>
      <w:r w:rsidRPr="00FE06C2">
        <w:rPr>
          <w:rFonts w:ascii="Arial" w:eastAsia="SimHei" w:hAnsi="Arial" w:cs="Arial"/>
          <w:b/>
          <w:bCs/>
          <w:sz w:val="24"/>
          <w:szCs w:val="24"/>
          <w:lang w:eastAsia="zh-CN"/>
        </w:rPr>
        <w:t>如何选择适合精华液瓶盖的材料？凯柏胶宝</w:t>
      </w:r>
      <w:r w:rsidRPr="00FE06C2">
        <w:rPr>
          <w:rFonts w:ascii="Arial" w:eastAsia="SimHei" w:hAnsi="Arial" w:cs="Arial"/>
          <w:b/>
          <w:bCs/>
          <w:sz w:val="24"/>
          <w:szCs w:val="24"/>
          <w:lang w:eastAsia="zh-CN"/>
        </w:rPr>
        <w:t xml:space="preserve">® </w:t>
      </w:r>
      <w:r w:rsidRPr="00FE06C2">
        <w:rPr>
          <w:rFonts w:ascii="Arial" w:eastAsia="SimHei" w:hAnsi="Arial" w:cs="Arial"/>
          <w:b/>
          <w:bCs/>
          <w:sz w:val="24"/>
          <w:szCs w:val="24"/>
          <w:lang w:eastAsia="zh-CN"/>
        </w:rPr>
        <w:t>热塑宝</w:t>
      </w:r>
      <w:r w:rsidRPr="00FE06C2">
        <w:rPr>
          <w:rFonts w:ascii="Arial" w:eastAsia="SimHei" w:hAnsi="Arial" w:cs="Arial"/>
          <w:b/>
          <w:bCs/>
          <w:sz w:val="24"/>
          <w:szCs w:val="24"/>
          <w:lang w:eastAsia="zh-CN"/>
        </w:rPr>
        <w:t>K</w:t>
      </w:r>
      <w:r w:rsidRPr="00FE06C2">
        <w:rPr>
          <w:rFonts w:ascii="Arial" w:eastAsia="SimHei" w:hAnsi="Arial" w:cs="Arial"/>
          <w:b/>
          <w:bCs/>
          <w:sz w:val="24"/>
          <w:szCs w:val="24"/>
          <w:lang w:eastAsia="zh-CN"/>
        </w:rPr>
        <w:t>（</w:t>
      </w:r>
      <w:r w:rsidRPr="00FE06C2">
        <w:rPr>
          <w:rFonts w:ascii="Arial" w:eastAsia="SimHei" w:hAnsi="Arial" w:cs="Arial"/>
          <w:b/>
          <w:bCs/>
          <w:sz w:val="24"/>
          <w:szCs w:val="24"/>
          <w:lang w:eastAsia="zh-CN"/>
        </w:rPr>
        <w:t>THERMOLAST® K</w:t>
      </w:r>
      <w:r w:rsidRPr="00FE06C2">
        <w:rPr>
          <w:rFonts w:ascii="Arial" w:eastAsia="SimHei" w:hAnsi="Arial" w:cs="Arial"/>
          <w:b/>
          <w:bCs/>
          <w:sz w:val="24"/>
          <w:szCs w:val="24"/>
          <w:lang w:eastAsia="zh-CN"/>
        </w:rPr>
        <w:t>）系列打造兼具密封性能与高端触感的包装解决方案</w:t>
      </w:r>
    </w:p>
    <w:p w14:paraId="49FF1295" w14:textId="77777777" w:rsidR="00FE06C2" w:rsidRPr="00B143BA" w:rsidRDefault="00FE06C2" w:rsidP="004D27D3">
      <w:pPr>
        <w:spacing w:after="0"/>
        <w:rPr>
          <w:rFonts w:ascii="Arial" w:eastAsia="SimHei" w:hAnsi="Arial" w:cs="Arial"/>
          <w:b/>
          <w:bCs/>
          <w:sz w:val="20"/>
          <w:szCs w:val="20"/>
          <w:lang w:eastAsia="zh-CN"/>
        </w:rPr>
      </w:pPr>
    </w:p>
    <w:p w14:paraId="6F189099" w14:textId="60C49E4A" w:rsidR="0035279A" w:rsidRPr="00B143BA" w:rsidRDefault="0035279A" w:rsidP="0035279A">
      <w:pPr>
        <w:spacing w:line="360" w:lineRule="auto"/>
        <w:ind w:right="1559"/>
        <w:jc w:val="both"/>
        <w:rPr>
          <w:rFonts w:ascii="Arial" w:eastAsia="SimHei" w:hAnsi="Arial" w:cs="Arial"/>
          <w:sz w:val="20"/>
          <w:szCs w:val="20"/>
          <w:lang w:eastAsia="zh-CN"/>
        </w:rPr>
      </w:pPr>
      <w:r w:rsidRPr="00B143BA">
        <w:rPr>
          <w:rFonts w:ascii="Arial" w:eastAsia="SimHei" w:hAnsi="Arial" w:cs="Arial"/>
          <w:sz w:val="20"/>
          <w:szCs w:val="20"/>
          <w:lang w:eastAsia="zh-CN"/>
        </w:rPr>
        <w:t>护肤市场持续蓬勃发展，而作为护肤程序中的核心产品，面部精华液依然占据市场重要地位。为了确保产品功效与使用体验，</w:t>
      </w:r>
      <w:r w:rsidR="005C4F10">
        <w:rPr>
          <w:rFonts w:ascii="Arial" w:eastAsia="SimHei" w:hAnsi="Arial" w:cs="Arial" w:hint="eastAsia"/>
          <w:sz w:val="20"/>
          <w:szCs w:val="20"/>
          <w:lang w:eastAsia="zh-CN"/>
        </w:rPr>
        <w:t>产品</w:t>
      </w:r>
      <w:r w:rsidRPr="00B143BA">
        <w:rPr>
          <w:rFonts w:ascii="Arial" w:eastAsia="SimHei" w:hAnsi="Arial" w:cs="Arial"/>
          <w:sz w:val="20"/>
          <w:szCs w:val="20"/>
          <w:lang w:eastAsia="zh-CN"/>
        </w:rPr>
        <w:t>瓶盖及封口系统必须具备优异的密封性能，以防止内容物氧化和污染，并有效保持活性成分的稳定性。同时，</w:t>
      </w:r>
      <w:r w:rsidR="005C4F10">
        <w:rPr>
          <w:rFonts w:ascii="Arial" w:eastAsia="SimHei" w:hAnsi="Arial" w:cs="Arial" w:hint="eastAsia"/>
          <w:sz w:val="20"/>
          <w:szCs w:val="20"/>
          <w:lang w:eastAsia="zh-CN"/>
        </w:rPr>
        <w:t>产品</w:t>
      </w:r>
      <w:r w:rsidRPr="00B143BA">
        <w:rPr>
          <w:rFonts w:ascii="Arial" w:eastAsia="SimHei" w:hAnsi="Arial" w:cs="Arial"/>
          <w:sz w:val="20"/>
          <w:szCs w:val="20"/>
          <w:lang w:eastAsia="zh-CN"/>
        </w:rPr>
        <w:t>包装设计还需实现精准定量与准确涂抹。凭借卓越的密封性能、柔</w:t>
      </w:r>
      <w:r w:rsidRPr="000A677B">
        <w:rPr>
          <w:rFonts w:ascii="Arial" w:eastAsia="SimHei" w:hAnsi="Arial" w:cs="Arial"/>
          <w:sz w:val="20"/>
          <w:szCs w:val="20"/>
          <w:lang w:eastAsia="zh-CN"/>
        </w:rPr>
        <w:t>韧性以及设计灵活性，热塑性弹性体（</w:t>
      </w:r>
      <w:r w:rsidRPr="000A677B">
        <w:rPr>
          <w:rFonts w:ascii="Arial" w:eastAsia="SimHei" w:hAnsi="Arial" w:cs="Arial"/>
          <w:sz w:val="20"/>
          <w:szCs w:val="20"/>
          <w:lang w:eastAsia="zh-CN"/>
        </w:rPr>
        <w:t>TPE</w:t>
      </w:r>
      <w:r w:rsidRPr="000A677B">
        <w:rPr>
          <w:rFonts w:ascii="Arial" w:eastAsia="SimHei" w:hAnsi="Arial" w:cs="Arial"/>
          <w:sz w:val="20"/>
          <w:szCs w:val="20"/>
          <w:lang w:eastAsia="zh-CN"/>
        </w:rPr>
        <w:t>）等材料正日益成为</w:t>
      </w:r>
      <w:r>
        <w:fldChar w:fldCharType="begin"/>
      </w:r>
      <w:r>
        <w:rPr>
          <w:lang w:eastAsia="zh-CN"/>
        </w:rPr>
        <w:instrText>HYPERLINK "https://www.kraiburg-tpe.cn/zh-hans/%E5%8C%96%E5%A6%86%E5%93%81%E5%8C%85%E8%A3%85TPE%E6%9D%90%E6%96%99"</w:instrText>
      </w:r>
      <w:r>
        <w:fldChar w:fldCharType="separate"/>
      </w:r>
      <w:r w:rsidRPr="00790C3F">
        <w:rPr>
          <w:rStyle w:val="Hyperlink"/>
          <w:rFonts w:ascii="Arial" w:eastAsia="SimHei" w:hAnsi="Arial" w:cs="Arial"/>
          <w:sz w:val="20"/>
          <w:szCs w:val="20"/>
          <w:lang w:eastAsia="zh-CN"/>
        </w:rPr>
        <w:t>化妆品包装组件</w:t>
      </w:r>
      <w:r>
        <w:fldChar w:fldCharType="end"/>
      </w:r>
      <w:r w:rsidRPr="000A677B">
        <w:rPr>
          <w:rFonts w:ascii="Arial" w:eastAsia="SimHei" w:hAnsi="Arial" w:cs="Arial"/>
          <w:sz w:val="20"/>
          <w:szCs w:val="20"/>
          <w:lang w:eastAsia="zh-CN"/>
        </w:rPr>
        <w:t>的理想选择。</w:t>
      </w:r>
    </w:p>
    <w:p w14:paraId="41DDCC17" w14:textId="1D80281C" w:rsidR="0035279A" w:rsidRPr="00B143BA" w:rsidRDefault="0035279A" w:rsidP="000A3B19">
      <w:pPr>
        <w:spacing w:line="360" w:lineRule="auto"/>
        <w:ind w:right="1559"/>
        <w:jc w:val="both"/>
        <w:rPr>
          <w:rFonts w:ascii="Arial" w:eastAsia="SimHei" w:hAnsi="Arial" w:cs="Arial"/>
          <w:sz w:val="20"/>
          <w:szCs w:val="20"/>
          <w:lang w:eastAsia="zh-CN"/>
        </w:rPr>
      </w:pPr>
      <w:r w:rsidRPr="00B143BA">
        <w:rPr>
          <w:rFonts w:ascii="Arial" w:eastAsia="SimHei" w:hAnsi="Arial" w:cs="Arial"/>
          <w:sz w:val="20"/>
          <w:szCs w:val="20"/>
          <w:lang w:eastAsia="zh-CN"/>
        </w:rPr>
        <w:t>作为全球知名的热塑性弹性体（</w:t>
      </w:r>
      <w:r w:rsidRPr="00B143BA">
        <w:rPr>
          <w:rFonts w:ascii="Arial" w:eastAsia="SimHei" w:hAnsi="Arial" w:cs="Arial"/>
          <w:sz w:val="20"/>
          <w:szCs w:val="20"/>
          <w:lang w:eastAsia="zh-CN"/>
        </w:rPr>
        <w:t>TPE</w:t>
      </w:r>
      <w:r w:rsidRPr="00B143BA">
        <w:rPr>
          <w:rFonts w:ascii="Arial" w:eastAsia="SimHei" w:hAnsi="Arial" w:cs="Arial"/>
          <w:sz w:val="20"/>
          <w:szCs w:val="20"/>
          <w:lang w:eastAsia="zh-CN"/>
        </w:rPr>
        <w:t>）制造商，凯柏胶宝</w:t>
      </w:r>
      <w:r w:rsidRPr="008801B8">
        <w:rPr>
          <w:rFonts w:ascii="Calibri" w:eastAsia="SimHei" w:hAnsi="Calibri" w:cs="Calibri"/>
          <w:sz w:val="20"/>
          <w:szCs w:val="20"/>
          <w:lang w:eastAsia="zh-CN"/>
        </w:rPr>
        <w:t>®</w:t>
      </w:r>
      <w:r w:rsidRPr="00B143BA">
        <w:rPr>
          <w:rFonts w:ascii="Arial" w:eastAsia="SimHei" w:hAnsi="Arial" w:cs="Arial"/>
          <w:sz w:val="20"/>
          <w:szCs w:val="20"/>
          <w:lang w:eastAsia="zh-CN"/>
        </w:rPr>
        <w:t xml:space="preserve"> </w:t>
      </w:r>
      <w:r w:rsidRPr="00B143BA">
        <w:rPr>
          <w:rFonts w:ascii="Arial" w:eastAsia="SimHei" w:hAnsi="Arial" w:cs="Arial"/>
          <w:sz w:val="20"/>
          <w:szCs w:val="20"/>
          <w:lang w:eastAsia="zh-CN"/>
        </w:rPr>
        <w:t>的热塑宝</w:t>
      </w:r>
      <w:r w:rsidRPr="00B143BA">
        <w:rPr>
          <w:rFonts w:ascii="Arial" w:eastAsia="SimHei" w:hAnsi="Arial" w:cs="Arial"/>
          <w:sz w:val="20"/>
          <w:szCs w:val="20"/>
          <w:lang w:eastAsia="zh-CN"/>
        </w:rPr>
        <w:t>K</w:t>
      </w:r>
      <w:r w:rsidRPr="00B143BA">
        <w:rPr>
          <w:rFonts w:ascii="Arial" w:eastAsia="SimHei" w:hAnsi="Arial" w:cs="Arial"/>
          <w:sz w:val="20"/>
          <w:szCs w:val="20"/>
          <w:lang w:eastAsia="zh-CN"/>
        </w:rPr>
        <w:t>（</w:t>
      </w:r>
      <w:r w:rsidRPr="00B143BA">
        <w:rPr>
          <w:rFonts w:ascii="Arial" w:eastAsia="SimHei" w:hAnsi="Arial" w:cs="Arial"/>
          <w:sz w:val="20"/>
          <w:szCs w:val="20"/>
          <w:lang w:eastAsia="zh-CN"/>
        </w:rPr>
        <w:t>THERMOLAST® K</w:t>
      </w:r>
      <w:r w:rsidRPr="00B143BA">
        <w:rPr>
          <w:rFonts w:ascii="Arial" w:eastAsia="SimHei" w:hAnsi="Arial" w:cs="Arial"/>
          <w:sz w:val="20"/>
          <w:szCs w:val="20"/>
          <w:lang w:eastAsia="zh-CN"/>
        </w:rPr>
        <w:t>）系列为护肤品包装应用提供高性能</w:t>
      </w:r>
      <w:r w:rsidRPr="00B143BA">
        <w:rPr>
          <w:rFonts w:ascii="Arial" w:eastAsia="SimHei" w:hAnsi="Arial" w:cs="Arial"/>
          <w:sz w:val="20"/>
          <w:szCs w:val="20"/>
          <w:lang w:eastAsia="zh-CN"/>
        </w:rPr>
        <w:t xml:space="preserve"> TPE </w:t>
      </w:r>
      <w:r w:rsidRPr="00B143BA">
        <w:rPr>
          <w:rFonts w:ascii="Arial" w:eastAsia="SimHei" w:hAnsi="Arial" w:cs="Arial"/>
          <w:sz w:val="20"/>
          <w:szCs w:val="20"/>
          <w:lang w:eastAsia="zh-CN"/>
        </w:rPr>
        <w:t>材料解决方案，助力品牌打造兼具功能性、美观性与用户体验的创新包装设计。</w:t>
      </w:r>
    </w:p>
    <w:p w14:paraId="29D81CE5" w14:textId="77777777" w:rsidR="00B27DC7" w:rsidRPr="008801B8" w:rsidRDefault="00B27DC7" w:rsidP="000A3B19">
      <w:pPr>
        <w:spacing w:line="360" w:lineRule="auto"/>
        <w:ind w:right="1559"/>
        <w:jc w:val="both"/>
        <w:rPr>
          <w:rFonts w:ascii="Arial" w:eastAsia="SimHei" w:hAnsi="Arial" w:cs="Arial"/>
          <w:sz w:val="6"/>
          <w:szCs w:val="6"/>
          <w:lang w:eastAsia="zh-CN"/>
        </w:rPr>
      </w:pPr>
    </w:p>
    <w:p w14:paraId="1495852E" w14:textId="3377068B" w:rsidR="00B143BA" w:rsidRPr="00B143BA" w:rsidRDefault="00B143BA" w:rsidP="00B143BA">
      <w:pPr>
        <w:spacing w:line="360" w:lineRule="auto"/>
        <w:ind w:right="1559"/>
        <w:jc w:val="both"/>
        <w:rPr>
          <w:rFonts w:ascii="Arial" w:eastAsia="SimHei" w:hAnsi="Arial" w:cs="Arial"/>
          <w:b/>
          <w:bCs/>
          <w:sz w:val="20"/>
          <w:szCs w:val="20"/>
          <w:lang w:eastAsia="zh-CN"/>
        </w:rPr>
      </w:pPr>
      <w:r w:rsidRPr="00B143BA">
        <w:rPr>
          <w:rFonts w:ascii="Arial" w:eastAsia="SimHei" w:hAnsi="Arial" w:cs="Arial"/>
          <w:b/>
          <w:bCs/>
          <w:sz w:val="20"/>
          <w:szCs w:val="20"/>
          <w:lang w:eastAsia="zh-CN"/>
        </w:rPr>
        <w:t>可靠包胶性能</w:t>
      </w:r>
    </w:p>
    <w:p w14:paraId="422416AC" w14:textId="40F37348" w:rsidR="00B27DC7" w:rsidRPr="00B143BA" w:rsidRDefault="00B143BA" w:rsidP="00B143BA">
      <w:pPr>
        <w:spacing w:line="360" w:lineRule="auto"/>
        <w:ind w:right="1559"/>
        <w:jc w:val="both"/>
        <w:rPr>
          <w:rFonts w:ascii="Arial" w:eastAsia="SimHei" w:hAnsi="Arial" w:cs="Arial"/>
          <w:sz w:val="20"/>
          <w:szCs w:val="20"/>
          <w:lang w:eastAsia="zh-CN"/>
        </w:rPr>
      </w:pPr>
      <w:hyperlink r:id="rId11" w:history="1">
        <w:r w:rsidRPr="000A677B">
          <w:rPr>
            <w:rStyle w:val="Hyperlink"/>
            <w:rFonts w:ascii="Arial" w:eastAsia="SimHei" w:hAnsi="Arial" w:cs="Arial"/>
            <w:sz w:val="20"/>
            <w:szCs w:val="20"/>
            <w:lang w:eastAsia="zh-CN"/>
          </w:rPr>
          <w:t>热塑宝</w:t>
        </w:r>
        <w:r w:rsidRPr="000A677B">
          <w:rPr>
            <w:rStyle w:val="Hyperlink"/>
            <w:rFonts w:ascii="Arial" w:eastAsia="SimHei" w:hAnsi="Arial" w:cs="Arial"/>
            <w:sz w:val="20"/>
            <w:szCs w:val="20"/>
            <w:lang w:eastAsia="zh-CN"/>
          </w:rPr>
          <w:t>K</w:t>
        </w:r>
        <w:r w:rsidRPr="000A677B">
          <w:rPr>
            <w:rStyle w:val="Hyperlink"/>
            <w:rFonts w:ascii="Arial" w:eastAsia="SimHei" w:hAnsi="Arial" w:cs="Arial"/>
            <w:sz w:val="20"/>
            <w:szCs w:val="20"/>
            <w:lang w:eastAsia="zh-CN"/>
          </w:rPr>
          <w:t>（</w:t>
        </w:r>
        <w:r w:rsidRPr="000A677B">
          <w:rPr>
            <w:rStyle w:val="Hyperlink"/>
            <w:rFonts w:ascii="Arial" w:eastAsia="SimHei" w:hAnsi="Arial" w:cs="Arial"/>
            <w:sz w:val="20"/>
            <w:szCs w:val="20"/>
            <w:lang w:eastAsia="zh-CN"/>
          </w:rPr>
          <w:t>THERMOLAST® K</w:t>
        </w:r>
        <w:r w:rsidRPr="000A677B">
          <w:rPr>
            <w:rStyle w:val="Hyperlink"/>
            <w:rFonts w:ascii="Arial" w:eastAsia="SimHei" w:hAnsi="Arial" w:cs="Arial"/>
            <w:sz w:val="20"/>
            <w:szCs w:val="20"/>
            <w:lang w:eastAsia="zh-CN"/>
          </w:rPr>
          <w:t>）</w:t>
        </w:r>
        <w:r w:rsidRPr="000A677B">
          <w:rPr>
            <w:rStyle w:val="Hyperlink"/>
            <w:rFonts w:ascii="Arial" w:eastAsia="SimHei" w:hAnsi="Arial" w:cs="Arial"/>
            <w:sz w:val="20"/>
            <w:szCs w:val="20"/>
            <w:lang w:eastAsia="zh-CN"/>
          </w:rPr>
          <w:t xml:space="preserve"> </w:t>
        </w:r>
        <w:r w:rsidRPr="000A677B">
          <w:rPr>
            <w:rStyle w:val="Hyperlink"/>
            <w:rFonts w:ascii="Arial" w:eastAsia="SimHei" w:hAnsi="Arial" w:cs="Arial"/>
            <w:sz w:val="20"/>
            <w:szCs w:val="20"/>
            <w:lang w:eastAsia="zh-CN"/>
          </w:rPr>
          <w:t>系列</w:t>
        </w:r>
      </w:hyperlink>
      <w:r w:rsidRPr="000A677B">
        <w:rPr>
          <w:rFonts w:ascii="Arial" w:eastAsia="SimHei" w:hAnsi="Arial" w:cs="Arial"/>
          <w:sz w:val="20"/>
          <w:szCs w:val="20"/>
          <w:lang w:eastAsia="zh-CN"/>
        </w:rPr>
        <w:t>对</w:t>
      </w:r>
      <w:r w:rsidRPr="000A677B">
        <w:rPr>
          <w:rFonts w:ascii="Arial" w:eastAsia="SimHei" w:hAnsi="Arial" w:cs="Arial"/>
          <w:sz w:val="20"/>
          <w:szCs w:val="20"/>
          <w:lang w:eastAsia="zh-CN"/>
        </w:rPr>
        <w:t>PP</w:t>
      </w:r>
      <w:r w:rsidRPr="000A677B">
        <w:rPr>
          <w:rFonts w:ascii="Arial" w:eastAsia="SimHei" w:hAnsi="Arial" w:cs="Arial"/>
          <w:sz w:val="20"/>
          <w:szCs w:val="20"/>
          <w:lang w:eastAsia="zh-CN"/>
        </w:rPr>
        <w:t>具有优异</w:t>
      </w:r>
      <w:proofErr w:type="gramStart"/>
      <w:r w:rsidRPr="000A677B">
        <w:rPr>
          <w:rFonts w:ascii="Arial" w:eastAsia="SimHei" w:hAnsi="Arial" w:cs="Arial"/>
          <w:sz w:val="20"/>
          <w:szCs w:val="20"/>
          <w:lang w:eastAsia="zh-CN"/>
        </w:rPr>
        <w:t>的包胶性能</w:t>
      </w:r>
      <w:proofErr w:type="gramEnd"/>
      <w:r w:rsidRPr="000A677B">
        <w:rPr>
          <w:rFonts w:ascii="Arial" w:eastAsia="SimHei" w:hAnsi="Arial" w:cs="Arial"/>
          <w:sz w:val="20"/>
          <w:szCs w:val="20"/>
          <w:lang w:eastAsia="zh-CN"/>
        </w:rPr>
        <w:t>，可实现软</w:t>
      </w:r>
      <w:r w:rsidRPr="00B143BA">
        <w:rPr>
          <w:rFonts w:ascii="Arial" w:eastAsia="SimHei" w:hAnsi="Arial" w:cs="Arial"/>
          <w:sz w:val="20"/>
          <w:szCs w:val="20"/>
          <w:lang w:eastAsia="zh-CN"/>
        </w:rPr>
        <w:t>质与硬质部件之间的可靠结合，为瓶盖及封口系统提供稳定的结构性能。该系列的硬度范围涵盖邵氏</w:t>
      </w:r>
      <w:r w:rsidRPr="00B143BA">
        <w:rPr>
          <w:rFonts w:ascii="Arial" w:eastAsia="SimHei" w:hAnsi="Arial" w:cs="Arial"/>
          <w:sz w:val="20"/>
          <w:szCs w:val="20"/>
          <w:lang w:eastAsia="zh-CN"/>
        </w:rPr>
        <w:t xml:space="preserve">A 30 </w:t>
      </w:r>
      <w:r w:rsidRPr="00B143BA">
        <w:rPr>
          <w:rFonts w:ascii="Arial" w:eastAsia="SimHei" w:hAnsi="Arial" w:cs="Arial"/>
          <w:sz w:val="20"/>
          <w:szCs w:val="20"/>
          <w:lang w:eastAsia="zh-CN"/>
        </w:rPr>
        <w:t>至</w:t>
      </w:r>
      <w:r w:rsidRPr="00B143BA">
        <w:rPr>
          <w:rFonts w:ascii="Arial" w:eastAsia="SimHei" w:hAnsi="Arial" w:cs="Arial"/>
          <w:sz w:val="20"/>
          <w:szCs w:val="20"/>
          <w:lang w:eastAsia="zh-CN"/>
        </w:rPr>
        <w:t xml:space="preserve"> 90 </w:t>
      </w:r>
      <w:r w:rsidRPr="00B143BA">
        <w:rPr>
          <w:rFonts w:ascii="Arial" w:eastAsia="SimHei" w:hAnsi="Arial" w:cs="Arial"/>
          <w:sz w:val="20"/>
          <w:szCs w:val="20"/>
          <w:lang w:eastAsia="zh-CN"/>
        </w:rPr>
        <w:t>，并具备优化的机械性能与流动性能，可实现精密成型工艺，确保产品质量的一致性与稳定性。此外，该系列还具备出色的着色性能，可满足高端包装对多样化外观设计的需求；其不粘表面能够有效减少残留物附着，保持包装部件洁净，从而进一步提升产品的整体质感与用户体验。</w:t>
      </w:r>
    </w:p>
    <w:p w14:paraId="218985EA" w14:textId="77777777" w:rsidR="00B143BA" w:rsidRPr="008801B8" w:rsidRDefault="00B143BA" w:rsidP="00B143BA">
      <w:pPr>
        <w:spacing w:line="360" w:lineRule="auto"/>
        <w:ind w:right="1559"/>
        <w:jc w:val="both"/>
        <w:rPr>
          <w:rFonts w:ascii="Arial" w:eastAsia="SimHei" w:hAnsi="Arial" w:cs="Arial"/>
          <w:b/>
          <w:bCs/>
          <w:sz w:val="6"/>
          <w:szCs w:val="6"/>
          <w:lang w:eastAsia="zh-CN"/>
        </w:rPr>
      </w:pPr>
    </w:p>
    <w:p w14:paraId="7526A3C6" w14:textId="77777777" w:rsidR="00B143BA" w:rsidRPr="00B143BA" w:rsidRDefault="00B143BA" w:rsidP="00B143BA">
      <w:pPr>
        <w:spacing w:line="360" w:lineRule="auto"/>
        <w:ind w:right="1559"/>
        <w:jc w:val="both"/>
        <w:rPr>
          <w:rFonts w:ascii="Arial" w:eastAsia="SimHei" w:hAnsi="Arial" w:cs="Arial"/>
          <w:b/>
          <w:bCs/>
          <w:sz w:val="20"/>
          <w:szCs w:val="20"/>
          <w:lang w:eastAsia="zh-CN"/>
        </w:rPr>
      </w:pPr>
      <w:r w:rsidRPr="00B143BA">
        <w:rPr>
          <w:rFonts w:ascii="Arial" w:eastAsia="SimHei" w:hAnsi="Arial" w:cs="Arial"/>
          <w:b/>
          <w:bCs/>
          <w:sz w:val="20"/>
          <w:szCs w:val="20"/>
          <w:lang w:eastAsia="zh-CN"/>
        </w:rPr>
        <w:t>兼顾安全性与法规合规性</w:t>
      </w:r>
    </w:p>
    <w:p w14:paraId="6473362F" w14:textId="176213CB" w:rsidR="005955A7" w:rsidRPr="00B143BA" w:rsidRDefault="005955A7" w:rsidP="000A3B19">
      <w:pPr>
        <w:spacing w:line="360" w:lineRule="auto"/>
        <w:ind w:right="1559"/>
        <w:jc w:val="both"/>
        <w:rPr>
          <w:rFonts w:ascii="Arial" w:eastAsia="SimHei" w:hAnsi="Arial" w:cs="Arial"/>
          <w:sz w:val="20"/>
          <w:szCs w:val="20"/>
          <w:lang w:eastAsia="zh-CN"/>
        </w:rPr>
      </w:pPr>
      <w:r w:rsidRPr="005955A7">
        <w:rPr>
          <w:rFonts w:ascii="Arial" w:eastAsia="SimHei" w:hAnsi="Arial" w:cs="Arial"/>
          <w:sz w:val="20"/>
          <w:szCs w:val="20"/>
          <w:lang w:eastAsia="zh-CN"/>
        </w:rPr>
        <w:t>热塑宝</w:t>
      </w:r>
      <w:r w:rsidRPr="005955A7">
        <w:rPr>
          <w:rFonts w:ascii="Arial" w:eastAsia="SimHei" w:hAnsi="Arial" w:cs="Arial"/>
          <w:sz w:val="20"/>
          <w:szCs w:val="20"/>
          <w:lang w:eastAsia="zh-CN"/>
        </w:rPr>
        <w:t xml:space="preserve"> K</w:t>
      </w:r>
      <w:r w:rsidRPr="005955A7">
        <w:rPr>
          <w:rFonts w:ascii="Arial" w:eastAsia="SimHei" w:hAnsi="Arial" w:cs="Arial"/>
          <w:sz w:val="20"/>
          <w:szCs w:val="20"/>
          <w:lang w:eastAsia="zh-CN"/>
        </w:rPr>
        <w:t>（</w:t>
      </w:r>
      <w:r w:rsidRPr="005955A7">
        <w:rPr>
          <w:rFonts w:ascii="Arial" w:eastAsia="SimHei" w:hAnsi="Arial" w:cs="Arial"/>
          <w:sz w:val="20"/>
          <w:szCs w:val="20"/>
          <w:lang w:eastAsia="zh-CN"/>
        </w:rPr>
        <w:t>THERMOLAST® K</w:t>
      </w:r>
      <w:r w:rsidRPr="005955A7">
        <w:rPr>
          <w:rFonts w:ascii="Arial" w:eastAsia="SimHei" w:hAnsi="Arial" w:cs="Arial"/>
          <w:sz w:val="20"/>
          <w:szCs w:val="20"/>
          <w:lang w:eastAsia="zh-CN"/>
        </w:rPr>
        <w:t>）系列符合</w:t>
      </w:r>
      <w:r w:rsidRPr="005955A7">
        <w:rPr>
          <w:rFonts w:ascii="Arial" w:eastAsia="SimHei" w:hAnsi="Arial" w:cs="Arial"/>
          <w:sz w:val="20"/>
          <w:szCs w:val="20"/>
          <w:lang w:eastAsia="zh-CN"/>
        </w:rPr>
        <w:t xml:space="preserve"> IEC 61249-2-21 </w:t>
      </w:r>
      <w:r w:rsidRPr="005955A7">
        <w:rPr>
          <w:rFonts w:ascii="Arial" w:eastAsia="SimHei" w:hAnsi="Arial" w:cs="Arial"/>
          <w:sz w:val="20"/>
          <w:szCs w:val="20"/>
          <w:lang w:eastAsia="zh-CN"/>
        </w:rPr>
        <w:t>无卤标准，并支持在制造过程中的回收利用，有助于提升资源利用效率，推动更加环保与可持续</w:t>
      </w:r>
      <w:r w:rsidRPr="005955A7">
        <w:rPr>
          <w:rFonts w:ascii="Arial" w:eastAsia="SimHei" w:hAnsi="Arial" w:cs="Arial"/>
          <w:sz w:val="20"/>
          <w:szCs w:val="20"/>
          <w:lang w:eastAsia="zh-CN"/>
        </w:rPr>
        <w:lastRenderedPageBreak/>
        <w:t>的生产方式。同时，该系列具备优异的抗异十二烷性能，可有效应对化妆品及护肤品配方中常见油性成分的接触需求，帮助包装产品在长期使用过程中保持稳定的外观与性能表现。此外，该系列也符合多项法规标准，其中包括欧盟法规（</w:t>
      </w:r>
      <w:r w:rsidRPr="005955A7">
        <w:rPr>
          <w:rFonts w:ascii="Arial" w:eastAsia="SimHei" w:hAnsi="Arial" w:cs="Arial"/>
          <w:sz w:val="20"/>
          <w:szCs w:val="20"/>
          <w:lang w:eastAsia="zh-CN"/>
        </w:rPr>
        <w:t>EU</w:t>
      </w:r>
      <w:r w:rsidRPr="005955A7">
        <w:rPr>
          <w:rFonts w:ascii="Arial" w:eastAsia="SimHei" w:hAnsi="Arial" w:cs="Arial"/>
          <w:sz w:val="20"/>
          <w:szCs w:val="20"/>
          <w:lang w:eastAsia="zh-CN"/>
        </w:rPr>
        <w:t>）</w:t>
      </w:r>
      <w:r w:rsidRPr="005955A7">
        <w:rPr>
          <w:rFonts w:ascii="Arial" w:eastAsia="SimHei" w:hAnsi="Arial" w:cs="Arial"/>
          <w:sz w:val="20"/>
          <w:szCs w:val="20"/>
          <w:lang w:eastAsia="zh-CN"/>
        </w:rPr>
        <w:t>No 10/2011</w:t>
      </w:r>
      <w:r w:rsidRPr="005955A7">
        <w:rPr>
          <w:rFonts w:ascii="Arial" w:eastAsia="SimHei" w:hAnsi="Arial" w:cs="Arial"/>
          <w:sz w:val="20"/>
          <w:szCs w:val="20"/>
          <w:lang w:eastAsia="zh-CN"/>
        </w:rPr>
        <w:t>、美国</w:t>
      </w:r>
      <w:r w:rsidRPr="005955A7">
        <w:rPr>
          <w:rFonts w:ascii="Arial" w:eastAsia="SimHei" w:hAnsi="Arial" w:cs="Arial"/>
          <w:sz w:val="20"/>
          <w:szCs w:val="20"/>
          <w:lang w:eastAsia="zh-CN"/>
        </w:rPr>
        <w:t xml:space="preserve"> FDA CFR 21</w:t>
      </w:r>
      <w:r w:rsidRPr="005955A7">
        <w:rPr>
          <w:rFonts w:ascii="Arial" w:eastAsia="SimHei" w:hAnsi="Arial" w:cs="Arial"/>
          <w:sz w:val="20"/>
          <w:szCs w:val="20"/>
          <w:lang w:eastAsia="zh-CN"/>
        </w:rPr>
        <w:t>（原材料符合性）以及</w:t>
      </w:r>
      <w:r w:rsidRPr="005955A7">
        <w:rPr>
          <w:rFonts w:ascii="Arial" w:eastAsia="SimHei" w:hAnsi="Arial" w:cs="Arial"/>
          <w:sz w:val="20"/>
          <w:szCs w:val="20"/>
          <w:lang w:eastAsia="zh-CN"/>
        </w:rPr>
        <w:t xml:space="preserve"> EN71-3 </w:t>
      </w:r>
      <w:r w:rsidRPr="005955A7">
        <w:rPr>
          <w:rFonts w:ascii="Arial" w:eastAsia="SimHei" w:hAnsi="Arial" w:cs="Arial"/>
          <w:sz w:val="20"/>
          <w:szCs w:val="20"/>
          <w:lang w:eastAsia="zh-CN"/>
        </w:rPr>
        <w:t>标准，可满足</w:t>
      </w:r>
      <w:r>
        <w:fldChar w:fldCharType="begin"/>
      </w:r>
      <w:r>
        <w:rPr>
          <w:lang w:eastAsia="zh-CN"/>
        </w:rPr>
        <w:instrText>HYPERLINK "https://www.kraiburg-tpe.cn/zh-hans/%E5%94%87%E9%87%89%E6%B6%82%E6%8A%B9%E5%A4%B4%E4%B8%8E%E5%8C%96%E5%A6%86%E5%93%81%E5%8C%85%E8%A3%85%E6%9D%90%E6%96%99"</w:instrText>
      </w:r>
      <w:r>
        <w:fldChar w:fldCharType="separate"/>
      </w:r>
      <w:r w:rsidRPr="000A677B">
        <w:rPr>
          <w:rStyle w:val="Hyperlink"/>
          <w:rFonts w:ascii="Arial" w:eastAsia="SimHei" w:hAnsi="Arial" w:cs="Arial"/>
          <w:sz w:val="20"/>
          <w:szCs w:val="20"/>
          <w:lang w:eastAsia="zh-CN"/>
        </w:rPr>
        <w:t>化妆品及护肤品包装</w:t>
      </w:r>
      <w:r>
        <w:fldChar w:fldCharType="end"/>
      </w:r>
      <w:r w:rsidRPr="005955A7">
        <w:rPr>
          <w:rFonts w:ascii="Arial" w:eastAsia="SimHei" w:hAnsi="Arial" w:cs="Arial"/>
          <w:sz w:val="20"/>
          <w:szCs w:val="20"/>
          <w:lang w:eastAsia="zh-CN"/>
        </w:rPr>
        <w:t>对安全性、耐化学性和法规合</w:t>
      </w:r>
      <w:proofErr w:type="gramStart"/>
      <w:r w:rsidRPr="005955A7">
        <w:rPr>
          <w:rFonts w:ascii="Arial" w:eastAsia="SimHei" w:hAnsi="Arial" w:cs="Arial"/>
          <w:sz w:val="20"/>
          <w:szCs w:val="20"/>
          <w:lang w:eastAsia="zh-CN"/>
        </w:rPr>
        <w:t>规</w:t>
      </w:r>
      <w:proofErr w:type="gramEnd"/>
      <w:r w:rsidRPr="005955A7">
        <w:rPr>
          <w:rFonts w:ascii="Arial" w:eastAsia="SimHei" w:hAnsi="Arial" w:cs="Arial"/>
          <w:sz w:val="20"/>
          <w:szCs w:val="20"/>
          <w:lang w:eastAsia="zh-CN"/>
        </w:rPr>
        <w:t>性的严格要求，为品牌打造安全可靠的包装材料解决方案。</w:t>
      </w:r>
    </w:p>
    <w:p w14:paraId="2F04B861" w14:textId="77777777" w:rsidR="00B27DC7" w:rsidRPr="00B27DC7" w:rsidRDefault="00B27DC7" w:rsidP="000A3B19">
      <w:pPr>
        <w:spacing w:line="360" w:lineRule="auto"/>
        <w:ind w:right="1559"/>
        <w:jc w:val="both"/>
        <w:rPr>
          <w:rFonts w:ascii="Arial" w:hAnsi="Arial" w:cs="Arial"/>
          <w:sz w:val="6"/>
          <w:szCs w:val="6"/>
          <w:lang w:eastAsia="zh-CN"/>
        </w:rPr>
      </w:pPr>
    </w:p>
    <w:p w14:paraId="51C38ADE" w14:textId="77777777" w:rsidR="0035279A" w:rsidRPr="006B7147" w:rsidRDefault="0035279A" w:rsidP="0035279A">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以可持续发展为核心</w:t>
      </w:r>
    </w:p>
    <w:p w14:paraId="55B35145" w14:textId="3CCC2991" w:rsidR="0035279A" w:rsidRPr="006B7147" w:rsidRDefault="0035279A" w:rsidP="0035279A">
      <w:pPr>
        <w:spacing w:line="360" w:lineRule="auto"/>
        <w:ind w:right="1559"/>
        <w:jc w:val="both"/>
        <w:rPr>
          <w:rFonts w:ascii="Arial" w:eastAsia="SimHei" w:hAnsi="Arial" w:cs="Arial"/>
          <w:sz w:val="20"/>
          <w:szCs w:val="20"/>
          <w:lang w:eastAsia="zh-CN"/>
        </w:rPr>
      </w:pPr>
      <w:hyperlink r:id="rId12" w:history="1">
        <w:r w:rsidRPr="000A677B">
          <w:rPr>
            <w:rStyle w:val="Hyperlink"/>
            <w:rFonts w:ascii="Arial" w:eastAsia="SimHei" w:hAnsi="Arial" w:cs="Arial"/>
            <w:sz w:val="20"/>
            <w:szCs w:val="20"/>
            <w:lang w:eastAsia="zh-CN"/>
          </w:rPr>
          <w:t>可持续发展</w:t>
        </w:r>
      </w:hyperlink>
      <w:r w:rsidRPr="000A677B">
        <w:rPr>
          <w:rFonts w:ascii="Arial" w:eastAsia="SimHei" w:hAnsi="Arial" w:cs="Arial"/>
          <w:sz w:val="20"/>
          <w:szCs w:val="20"/>
          <w:lang w:eastAsia="zh-CN"/>
        </w:rPr>
        <w:t>始终是</w:t>
      </w:r>
      <w:proofErr w:type="gramStart"/>
      <w:r w:rsidRPr="000A677B">
        <w:rPr>
          <w:rFonts w:ascii="Arial" w:eastAsia="SimHei" w:hAnsi="Arial" w:cs="Arial"/>
          <w:sz w:val="20"/>
          <w:szCs w:val="20"/>
          <w:lang w:eastAsia="zh-CN"/>
        </w:rPr>
        <w:t>凯柏胶宝</w:t>
      </w:r>
      <w:proofErr w:type="gramEnd"/>
      <w:r w:rsidRPr="000A677B">
        <w:rPr>
          <w:rFonts w:ascii="Calibri" w:eastAsia="SimHei" w:hAnsi="Calibri" w:cs="Calibri"/>
          <w:sz w:val="20"/>
          <w:szCs w:val="20"/>
          <w:lang w:eastAsia="zh-CN"/>
        </w:rPr>
        <w:t>®</w:t>
      </w:r>
      <w:r w:rsidRPr="000A677B">
        <w:rPr>
          <w:rFonts w:ascii="Arial" w:eastAsia="SimHei" w:hAnsi="Arial" w:cs="Arial" w:hint="eastAsia"/>
          <w:sz w:val="20"/>
          <w:szCs w:val="20"/>
          <w:lang w:eastAsia="zh-CN"/>
        </w:rPr>
        <w:t xml:space="preserve"> </w:t>
      </w:r>
      <w:r w:rsidRPr="000A677B">
        <w:rPr>
          <w:rFonts w:ascii="Arial" w:eastAsia="SimHei" w:hAnsi="Arial" w:cs="Arial"/>
          <w:sz w:val="20"/>
          <w:szCs w:val="20"/>
          <w:lang w:eastAsia="zh-CN"/>
        </w:rPr>
        <w:t>创新战略的核心。</w:t>
      </w:r>
      <w:proofErr w:type="gramStart"/>
      <w:r w:rsidRPr="000A677B">
        <w:rPr>
          <w:rFonts w:ascii="Arial" w:eastAsia="SimHei" w:hAnsi="Arial" w:cs="Arial"/>
          <w:sz w:val="20"/>
          <w:szCs w:val="20"/>
          <w:lang w:eastAsia="zh-CN"/>
        </w:rPr>
        <w:t>凯柏胶宝</w:t>
      </w:r>
      <w:proofErr w:type="gramEnd"/>
      <w:r w:rsidRPr="000A677B">
        <w:rPr>
          <w:rFonts w:ascii="Calibri" w:eastAsia="SimHei" w:hAnsi="Calibri" w:cs="Calibri"/>
          <w:sz w:val="20"/>
          <w:szCs w:val="20"/>
          <w:lang w:eastAsia="zh-CN"/>
        </w:rPr>
        <w:t>®</w:t>
      </w:r>
      <w:r w:rsidRPr="000A677B">
        <w:rPr>
          <w:rFonts w:ascii="Arial" w:eastAsia="SimHei" w:hAnsi="Arial" w:cs="Arial"/>
          <w:sz w:val="20"/>
          <w:szCs w:val="20"/>
          <w:lang w:eastAsia="zh-CN"/>
        </w:rPr>
        <w:t xml:space="preserve"> </w:t>
      </w:r>
      <w:r w:rsidRPr="000A677B">
        <w:rPr>
          <w:rFonts w:ascii="Arial" w:eastAsia="SimHei" w:hAnsi="Arial" w:cs="Arial"/>
          <w:sz w:val="20"/>
          <w:szCs w:val="20"/>
          <w:lang w:eastAsia="zh-CN"/>
        </w:rPr>
        <w:t>的产品组合涵盖了</w:t>
      </w:r>
      <w:r w:rsidRPr="006B7147">
        <w:rPr>
          <w:rFonts w:ascii="Arial" w:eastAsia="SimHei" w:hAnsi="Arial" w:cs="Arial"/>
          <w:sz w:val="20"/>
          <w:szCs w:val="20"/>
          <w:lang w:eastAsia="zh-CN"/>
        </w:rPr>
        <w:t>生物基</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，以及含消费后回收（</w:t>
      </w:r>
      <w:r w:rsidRPr="006B7147">
        <w:rPr>
          <w:rFonts w:ascii="Arial" w:eastAsia="SimHei" w:hAnsi="Arial" w:cs="Arial"/>
          <w:sz w:val="20"/>
          <w:szCs w:val="20"/>
          <w:lang w:eastAsia="zh-CN"/>
        </w:rPr>
        <w:t>PCR</w:t>
      </w:r>
      <w:r w:rsidRPr="006B7147">
        <w:rPr>
          <w:rFonts w:ascii="Arial" w:eastAsia="SimHei" w:hAnsi="Arial" w:cs="Arial"/>
          <w:sz w:val="20"/>
          <w:szCs w:val="20"/>
          <w:lang w:eastAsia="zh-CN"/>
        </w:rPr>
        <w:t>）及工业后回收（</w:t>
      </w:r>
      <w:r w:rsidRPr="006B7147">
        <w:rPr>
          <w:rFonts w:ascii="Arial" w:eastAsia="SimHei" w:hAnsi="Arial" w:cs="Arial"/>
          <w:sz w:val="20"/>
          <w:szCs w:val="20"/>
          <w:lang w:eastAsia="zh-CN"/>
        </w:rPr>
        <w:t>PIR</w:t>
      </w:r>
      <w:r w:rsidRPr="006B7147">
        <w:rPr>
          <w:rFonts w:ascii="Arial" w:eastAsia="SimHei" w:hAnsi="Arial" w:cs="Arial"/>
          <w:sz w:val="20"/>
          <w:szCs w:val="20"/>
          <w:lang w:eastAsia="zh-CN"/>
        </w:rPr>
        <w:t>）成分的</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解决方案。同时，其中部分产品已通过</w:t>
      </w:r>
      <w:r w:rsidRPr="006B7147">
        <w:rPr>
          <w:rFonts w:ascii="Arial" w:eastAsia="SimHei" w:hAnsi="Arial" w:cs="Arial"/>
          <w:sz w:val="20"/>
          <w:szCs w:val="20"/>
          <w:lang w:eastAsia="zh-CN"/>
        </w:rPr>
        <w:t>GRS</w:t>
      </w:r>
      <w:r w:rsidRPr="006B7147">
        <w:rPr>
          <w:rFonts w:ascii="Arial" w:eastAsia="SimHei" w:hAnsi="Arial" w:cs="Arial"/>
          <w:sz w:val="20"/>
          <w:szCs w:val="20"/>
          <w:lang w:eastAsia="zh-CN"/>
        </w:rPr>
        <w:t>（全球回收标准）和</w:t>
      </w:r>
      <w:r w:rsidRPr="006B7147">
        <w:rPr>
          <w:rFonts w:ascii="Arial" w:eastAsia="SimHei" w:hAnsi="Arial" w:cs="Arial"/>
          <w:sz w:val="20"/>
          <w:szCs w:val="20"/>
          <w:lang w:eastAsia="zh-CN"/>
        </w:rPr>
        <w:t>ISCC PLUS</w:t>
      </w:r>
      <w:r w:rsidRPr="006B7147">
        <w:rPr>
          <w:rFonts w:ascii="Arial" w:eastAsia="SimHei" w:hAnsi="Arial" w:cs="Arial"/>
          <w:sz w:val="20"/>
          <w:szCs w:val="20"/>
          <w:lang w:eastAsia="zh-CN"/>
        </w:rPr>
        <w:t>认证。</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此外，凯柏胶宝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还可根据客户需求提供产品碳足迹（</w:t>
      </w:r>
      <w:r w:rsidRPr="006B7147">
        <w:rPr>
          <w:rFonts w:ascii="Arial" w:eastAsia="SimHei" w:hAnsi="Arial" w:cs="Arial"/>
          <w:sz w:val="20"/>
          <w:szCs w:val="20"/>
          <w:lang w:eastAsia="zh-CN"/>
        </w:rPr>
        <w:t>PCF</w:t>
      </w:r>
      <w:r w:rsidRPr="006B7147">
        <w:rPr>
          <w:rFonts w:ascii="Arial" w:eastAsia="SimHei" w:hAnsi="Arial" w:cs="Arial"/>
          <w:sz w:val="20"/>
          <w:szCs w:val="20"/>
          <w:lang w:eastAsia="zh-CN"/>
        </w:rPr>
        <w:t>）数据，助力客户实现更具可持续性的决策。</w:t>
      </w:r>
    </w:p>
    <w:p w14:paraId="5B41B01D" w14:textId="77777777" w:rsidR="0035279A" w:rsidRPr="006B7147" w:rsidRDefault="0035279A" w:rsidP="0035279A">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w:t>
      </w:r>
      <w:r>
        <w:rPr>
          <w:rFonts w:ascii="Arial" w:eastAsia="SimHei" w:hAnsi="Arial" w:cs="Arial" w:hint="eastAsia"/>
          <w:sz w:val="20"/>
          <w:szCs w:val="20"/>
          <w:lang w:eastAsia="zh-CN"/>
        </w:rPr>
        <w:t>5</w:t>
      </w:r>
      <w:r w:rsidRPr="006B7147">
        <w:rPr>
          <w:rFonts w:ascii="Arial" w:eastAsia="SimHei" w:hAnsi="Arial" w:cs="Arial"/>
          <w:sz w:val="20"/>
          <w:szCs w:val="20"/>
          <w:lang w:eastAsia="zh-CN"/>
        </w:rPr>
        <w:t>年</w:t>
      </w:r>
      <w:proofErr w:type="spellStart"/>
      <w:r w:rsidRPr="006B7147">
        <w:rPr>
          <w:rFonts w:ascii="Arial" w:eastAsia="SimHei" w:hAnsi="Arial" w:cs="Arial"/>
          <w:sz w:val="20"/>
          <w:szCs w:val="20"/>
          <w:lang w:eastAsia="zh-CN"/>
        </w:rPr>
        <w:t>EcoVadi</w:t>
      </w:r>
      <w:r>
        <w:rPr>
          <w:rFonts w:ascii="Arial" w:eastAsia="SimHei" w:hAnsi="Arial" w:cs="Arial" w:hint="eastAsia"/>
          <w:sz w:val="20"/>
          <w:szCs w:val="20"/>
          <w:lang w:eastAsia="zh-CN"/>
        </w:rPr>
        <w:t>s</w:t>
      </w:r>
      <w:proofErr w:type="spellEnd"/>
      <w:r w:rsidRPr="006B7147">
        <w:rPr>
          <w:rFonts w:ascii="Arial" w:eastAsia="SimHei" w:hAnsi="Arial" w:cs="Arial"/>
          <w:sz w:val="20"/>
          <w:szCs w:val="20"/>
          <w:lang w:eastAsia="zh-CN"/>
        </w:rPr>
        <w:t>金牌认证，坚定践行科学碳目标倡议（</w:t>
      </w:r>
      <w:r w:rsidRPr="006B7147">
        <w:rPr>
          <w:rFonts w:ascii="Arial" w:eastAsia="SimHei" w:hAnsi="Arial" w:cs="Arial"/>
          <w:sz w:val="20"/>
          <w:szCs w:val="20"/>
          <w:lang w:eastAsia="zh-CN"/>
        </w:rPr>
        <w:t>SBTi</w:t>
      </w:r>
      <w:r w:rsidRPr="006B7147">
        <w:rPr>
          <w:rFonts w:ascii="Arial" w:eastAsia="SimHei" w:hAnsi="Arial" w:cs="Arial"/>
          <w:sz w:val="20"/>
          <w:szCs w:val="20"/>
          <w:lang w:eastAsia="zh-CN"/>
        </w:rPr>
        <w:t>），并积极响应全球气候行动。</w:t>
      </w:r>
    </w:p>
    <w:p w14:paraId="020E1F88" w14:textId="77777777" w:rsidR="0035279A" w:rsidRPr="006B7147" w:rsidRDefault="0035279A" w:rsidP="0035279A">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72DC5375" w14:textId="77777777" w:rsidR="0035279A" w:rsidRDefault="0035279A" w:rsidP="0035279A">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欢迎随时与凯柏胶宝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联系，与我们携手共创可持续高性能材料的未来</w:t>
      </w:r>
      <w:r>
        <w:rPr>
          <w:rFonts w:ascii="Arial" w:eastAsia="SimHei" w:hAnsi="Arial" w:cs="Arial" w:hint="eastAsia"/>
          <w:sz w:val="20"/>
          <w:szCs w:val="20"/>
          <w:lang w:eastAsia="zh-CN"/>
        </w:rPr>
        <w:t>。</w:t>
      </w:r>
    </w:p>
    <w:p w14:paraId="097AB269" w14:textId="77777777" w:rsidR="0035279A" w:rsidRPr="00F25565" w:rsidRDefault="0035279A" w:rsidP="0035279A">
      <w:pPr>
        <w:spacing w:line="360" w:lineRule="auto"/>
        <w:ind w:right="1559"/>
        <w:jc w:val="both"/>
        <w:rPr>
          <w:rFonts w:ascii="Arial" w:hAnsi="Arial" w:cs="Arial"/>
          <w:color w:val="000000" w:themeColor="text1"/>
          <w:sz w:val="6"/>
          <w:szCs w:val="6"/>
          <w:lang w:eastAsia="zh-CN"/>
        </w:rPr>
      </w:pPr>
    </w:p>
    <w:p w14:paraId="431B16C6" w14:textId="77777777" w:rsidR="0035279A" w:rsidRPr="003C10E6" w:rsidRDefault="0035279A" w:rsidP="0035279A">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t>中国销售办公室</w:t>
      </w:r>
    </w:p>
    <w:p w14:paraId="01457F5A" w14:textId="77777777" w:rsidR="0035279A" w:rsidRPr="00F25565" w:rsidRDefault="0035279A" w:rsidP="0035279A">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color w:val="000000" w:themeColor="text1"/>
          <w:sz w:val="20"/>
          <w:szCs w:val="20"/>
          <w:lang w:eastAsia="zh-CN"/>
        </w:rPr>
        <w:t>凯柏胶宝</w:t>
      </w:r>
      <w:r w:rsidRPr="003C10E6">
        <w:rPr>
          <w:rFonts w:ascii="Calibri" w:eastAsia="SimHei" w:hAnsi="Calibri" w:cs="Calibri"/>
          <w:color w:val="000000" w:themeColor="text1"/>
          <w:sz w:val="20"/>
          <w:szCs w:val="20"/>
          <w:lang w:eastAsia="zh-CN"/>
        </w:rPr>
        <w:t>®</w:t>
      </w:r>
      <w:r>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凯柏胶宝塑料（上海）有限公司及香港特别行政区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凯柏胶宝中国有限公司设有销售办公室，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3EF17383" w14:textId="11B71BFE" w:rsidR="00C53610" w:rsidRPr="00800AC5" w:rsidRDefault="0035279A" w:rsidP="00800AC5">
      <w:pPr>
        <w:spacing w:line="360" w:lineRule="auto"/>
        <w:ind w:right="1559"/>
        <w:jc w:val="both"/>
        <w:rPr>
          <w:rFonts w:ascii="Arial" w:eastAsia="SimHei" w:hAnsi="Arial" w:cs="Arial"/>
          <w:color w:val="000000" w:themeColor="text1"/>
          <w:sz w:val="20"/>
          <w:szCs w:val="20"/>
          <w:lang w:eastAsia="zh-CN"/>
        </w:rPr>
      </w:pPr>
      <w:r w:rsidRPr="00AB334E">
        <w:rPr>
          <w:rFonts w:ascii="Arial" w:eastAsia="SimHei" w:hAnsi="Arial" w:cs="Arial"/>
          <w:b/>
          <w:bCs/>
          <w:color w:val="000000" w:themeColor="text1"/>
          <w:sz w:val="20"/>
          <w:szCs w:val="20"/>
          <w:lang w:eastAsia="zh-CN"/>
        </w:rPr>
        <w:lastRenderedPageBreak/>
        <w:t>探索更多</w:t>
      </w:r>
      <w:r w:rsidRPr="00AB334E">
        <w:rPr>
          <w:rFonts w:ascii="Arial" w:eastAsia="SimHei" w:hAnsi="Arial" w:cs="Arial"/>
          <w:b/>
          <w:bCs/>
          <w:color w:val="000000" w:themeColor="text1"/>
          <w:sz w:val="20"/>
          <w:szCs w:val="20"/>
          <w:lang w:eastAsia="zh-CN"/>
        </w:rPr>
        <w:t>TPE</w:t>
      </w:r>
      <w:r w:rsidRPr="00AB334E">
        <w:rPr>
          <w:rFonts w:ascii="Arial" w:eastAsia="SimHei" w:hAnsi="Arial" w:cs="Arial"/>
          <w:b/>
          <w:bCs/>
          <w:color w:val="000000" w:themeColor="text1"/>
          <w:sz w:val="20"/>
          <w:szCs w:val="20"/>
          <w:lang w:eastAsia="zh-CN"/>
        </w:rPr>
        <w:t>应用：</w:t>
      </w:r>
      <w:r w:rsidR="00611819" w:rsidRPr="00AB334E">
        <w:rPr>
          <w:rFonts w:ascii="Arial" w:eastAsia="SimHei" w:hAnsi="Arial" w:cs="Arial"/>
          <w:color w:val="000000" w:themeColor="text1"/>
          <w:sz w:val="20"/>
          <w:szCs w:val="20"/>
          <w:lang w:eastAsia="zh-CN"/>
        </w:rPr>
        <w:t>凯柏胶宝</w:t>
      </w:r>
      <w:r w:rsidR="00611819" w:rsidRPr="00AB334E">
        <w:rPr>
          <w:rFonts w:ascii="Calibri" w:eastAsia="SimHei" w:hAnsi="Calibri" w:cs="Calibri"/>
          <w:color w:val="000000" w:themeColor="text1"/>
          <w:sz w:val="20"/>
          <w:szCs w:val="20"/>
          <w:lang w:eastAsia="zh-CN"/>
        </w:rPr>
        <w:t>®</w:t>
      </w:r>
      <w:r w:rsidR="0099356E">
        <w:rPr>
          <w:rFonts w:ascii="Arial" w:eastAsia="SimHei" w:hAnsi="Arial" w:cs="Arial" w:hint="eastAsia"/>
          <w:color w:val="000000" w:themeColor="text1"/>
          <w:sz w:val="20"/>
          <w:szCs w:val="20"/>
          <w:lang w:eastAsia="zh-CN"/>
        </w:rPr>
        <w:t xml:space="preserve"> </w:t>
      </w:r>
      <w:r w:rsidR="00611819" w:rsidRPr="00AB334E">
        <w:rPr>
          <w:rFonts w:ascii="Arial" w:eastAsia="SimHei" w:hAnsi="Arial" w:cs="Arial"/>
          <w:color w:val="000000" w:themeColor="text1"/>
          <w:sz w:val="20"/>
          <w:szCs w:val="20"/>
          <w:lang w:eastAsia="zh-CN"/>
        </w:rPr>
        <w:t>借助兼具安全性、舒适性与创新设计优势的多</w:t>
      </w:r>
      <w:r w:rsidR="00611819" w:rsidRPr="000A677B">
        <w:rPr>
          <w:rFonts w:ascii="Arial" w:eastAsia="SimHei" w:hAnsi="Arial" w:cs="Arial"/>
          <w:color w:val="000000" w:themeColor="text1"/>
          <w:sz w:val="20"/>
          <w:szCs w:val="20"/>
          <w:lang w:eastAsia="zh-CN"/>
        </w:rPr>
        <w:t>功能</w:t>
      </w:r>
      <w:r w:rsidR="00611819" w:rsidRPr="000A677B">
        <w:rPr>
          <w:rFonts w:ascii="Arial" w:eastAsia="SimHei" w:hAnsi="Arial" w:cs="Arial"/>
          <w:color w:val="000000" w:themeColor="text1"/>
          <w:sz w:val="20"/>
          <w:szCs w:val="20"/>
          <w:lang w:eastAsia="zh-CN"/>
        </w:rPr>
        <w:t xml:space="preserve"> TPE </w:t>
      </w:r>
      <w:r w:rsidR="00611819" w:rsidRPr="000A677B">
        <w:rPr>
          <w:rFonts w:ascii="Arial" w:eastAsia="SimHei" w:hAnsi="Arial" w:cs="Arial"/>
          <w:color w:val="000000" w:themeColor="text1"/>
          <w:sz w:val="20"/>
          <w:szCs w:val="20"/>
          <w:lang w:eastAsia="zh-CN"/>
        </w:rPr>
        <w:t>材料，为日常消费品带来全面升级。从</w:t>
      </w:r>
      <w:hyperlink r:id="rId13" w:history="1">
        <w:r w:rsidR="00611819" w:rsidRPr="000A677B">
          <w:rPr>
            <w:rStyle w:val="Hyperlink"/>
            <w:rFonts w:ascii="Arial" w:eastAsia="SimHei" w:hAnsi="Arial" w:cs="Arial"/>
            <w:sz w:val="20"/>
            <w:szCs w:val="20"/>
            <w:lang w:eastAsia="zh-CN"/>
          </w:rPr>
          <w:t>精华液包装</w:t>
        </w:r>
      </w:hyperlink>
      <w:r w:rsidR="00611819" w:rsidRPr="000A677B">
        <w:rPr>
          <w:rFonts w:ascii="Arial" w:eastAsia="SimHei" w:hAnsi="Arial" w:cs="Arial"/>
          <w:color w:val="000000" w:themeColor="text1"/>
          <w:sz w:val="20"/>
          <w:szCs w:val="20"/>
          <w:lang w:eastAsia="zh-CN"/>
        </w:rPr>
        <w:t>到</w:t>
      </w:r>
      <w:hyperlink r:id="rId14" w:history="1">
        <w:proofErr w:type="gramStart"/>
        <w:r w:rsidR="00611819" w:rsidRPr="000A677B">
          <w:rPr>
            <w:rStyle w:val="Hyperlink"/>
            <w:rFonts w:ascii="Arial" w:eastAsia="SimHei" w:hAnsi="Arial" w:cs="Arial"/>
            <w:sz w:val="20"/>
            <w:szCs w:val="20"/>
            <w:lang w:eastAsia="zh-CN"/>
          </w:rPr>
          <w:t>洁面仪设备</w:t>
        </w:r>
        <w:proofErr w:type="gramEnd"/>
      </w:hyperlink>
      <w:r w:rsidR="00611819" w:rsidRPr="000A677B">
        <w:rPr>
          <w:rFonts w:ascii="Arial" w:eastAsia="SimHei" w:hAnsi="Arial" w:cs="Arial"/>
          <w:color w:val="000000" w:themeColor="text1"/>
          <w:sz w:val="20"/>
          <w:szCs w:val="20"/>
          <w:lang w:eastAsia="zh-CN"/>
        </w:rPr>
        <w:t>，</w:t>
      </w:r>
      <w:r w:rsidR="00611819" w:rsidRPr="00AB334E">
        <w:rPr>
          <w:rFonts w:ascii="Arial" w:eastAsia="SimHei" w:hAnsi="Arial" w:cs="Arial"/>
          <w:color w:val="000000" w:themeColor="text1"/>
          <w:sz w:val="20"/>
          <w:szCs w:val="20"/>
          <w:lang w:eastAsia="zh-CN"/>
        </w:rPr>
        <w:t>均可实现更卓越的功能表现与用户体验。</w:t>
      </w:r>
    </w:p>
    <w:p w14:paraId="0F06F25C" w14:textId="77777777" w:rsidR="0035279A" w:rsidRPr="00A77DB5" w:rsidRDefault="0035279A" w:rsidP="0035279A">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267087E7" w14:textId="77777777" w:rsidR="0035279A" w:rsidRDefault="00BE33A4" w:rsidP="0035279A">
      <w:pPr>
        <w:spacing w:line="360" w:lineRule="auto"/>
        <w:ind w:right="1559"/>
        <w:jc w:val="both"/>
        <w:rPr>
          <w:rFonts w:ascii="Arial" w:hAnsi="Arial" w:cs="Arial"/>
          <w:b/>
          <w:bCs/>
          <w:sz w:val="20"/>
          <w:szCs w:val="20"/>
          <w:lang w:eastAsia="zh-CN" w:bidi="ar-SA"/>
        </w:rPr>
      </w:pPr>
      <w:r>
        <w:rPr>
          <w:rFonts w:ascii="Arial" w:hAnsi="Arial" w:cs="Arial"/>
          <w:i/>
          <w:iCs/>
          <w:noProof/>
          <w:sz w:val="16"/>
          <w:szCs w:val="16"/>
        </w:rPr>
        <w:drawing>
          <wp:inline distT="0" distB="0" distL="0" distR="0" wp14:anchorId="28F43096" wp14:editId="6C553C80">
            <wp:extent cx="4241800" cy="2346862"/>
            <wp:effectExtent l="0" t="0" r="6350" b="0"/>
            <wp:docPr id="5793804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380433" name="Picture 57938043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79660" cy="2367809"/>
                    </a:xfrm>
                    <a:prstGeom prst="rect">
                      <a:avLst/>
                    </a:prstGeom>
                  </pic:spPr>
                </pic:pic>
              </a:graphicData>
            </a:graphic>
          </wp:inline>
        </w:drawing>
      </w:r>
    </w:p>
    <w:p w14:paraId="4BD2447F" w14:textId="514385CA" w:rsidR="0035279A" w:rsidRPr="00A77DB5" w:rsidRDefault="0035279A" w:rsidP="0035279A">
      <w:pPr>
        <w:spacing w:line="360" w:lineRule="auto"/>
        <w:ind w:right="1559"/>
        <w:jc w:val="both"/>
        <w:rPr>
          <w:rFonts w:ascii="Arial" w:hAnsi="Arial" w:cs="Arial"/>
          <w:i/>
          <w:iCs/>
          <w:sz w:val="16"/>
          <w:szCs w:val="16"/>
          <w:lang w:val="en-PH" w:eastAsia="zh-CN"/>
        </w:rPr>
      </w:pPr>
      <w:r w:rsidRPr="00EF4369">
        <w:rPr>
          <w:rFonts w:ascii="Arial" w:eastAsia="SimHei" w:hAnsi="Arial" w:cs="Arial"/>
          <w:b/>
          <w:bCs/>
          <w:sz w:val="20"/>
          <w:szCs w:val="20"/>
          <w:lang w:eastAsia="zh-CN" w:bidi="ar-SA"/>
        </w:rPr>
        <w:t>（图片：</w:t>
      </w:r>
      <w:r w:rsidRPr="00EF4369">
        <w:rPr>
          <w:rFonts w:ascii="Arial" w:eastAsia="SimHei" w:hAnsi="Arial" w:cs="Arial"/>
          <w:b/>
          <w:bCs/>
          <w:sz w:val="20"/>
          <w:szCs w:val="20"/>
          <w:lang w:eastAsia="zh-CN" w:bidi="ar-SA"/>
        </w:rPr>
        <w:t>© 202</w:t>
      </w:r>
      <w:r>
        <w:rPr>
          <w:rFonts w:ascii="Arial" w:eastAsia="SimHei" w:hAnsi="Arial" w:cs="Arial" w:hint="eastAsia"/>
          <w:b/>
          <w:bCs/>
          <w:sz w:val="20"/>
          <w:szCs w:val="20"/>
          <w:lang w:eastAsia="zh-CN" w:bidi="ar-SA"/>
        </w:rPr>
        <w:t>6</w:t>
      </w:r>
      <w:r w:rsidRPr="00EF4369">
        <w:rPr>
          <w:rFonts w:ascii="Arial" w:eastAsia="SimHei" w:hAnsi="Arial" w:cs="Arial"/>
          <w:b/>
          <w:bCs/>
          <w:sz w:val="20"/>
          <w:szCs w:val="20"/>
          <w:lang w:eastAsia="zh-CN" w:bidi="ar-SA"/>
        </w:rPr>
        <w:t xml:space="preserve"> </w:t>
      </w:r>
      <w:r w:rsidRPr="00EF4369">
        <w:rPr>
          <w:rFonts w:ascii="Arial" w:eastAsia="SimHei" w:hAnsi="Arial" w:cs="Arial"/>
          <w:b/>
          <w:bCs/>
          <w:sz w:val="20"/>
          <w:szCs w:val="20"/>
          <w:lang w:eastAsia="zh-CN" w:bidi="ar-SA"/>
        </w:rPr>
        <w:t>凯柏胶宝</w:t>
      </w:r>
      <w:r w:rsidRPr="00EF4369">
        <w:rPr>
          <w:rFonts w:ascii="Calibri" w:eastAsia="SimHei" w:hAnsi="Calibri" w:cs="Calibri"/>
          <w:b/>
          <w:bCs/>
          <w:sz w:val="20"/>
          <w:szCs w:val="20"/>
          <w:lang w:eastAsia="zh-CN" w:bidi="ar-SA"/>
        </w:rPr>
        <w:t>®</w:t>
      </w:r>
      <w:r>
        <w:rPr>
          <w:rFonts w:ascii="Calibri" w:eastAsia="SimHei" w:hAnsi="Calibri" w:cs="Calibri" w:hint="eastAsia"/>
          <w:b/>
          <w:bCs/>
          <w:sz w:val="20"/>
          <w:szCs w:val="20"/>
          <w:lang w:eastAsia="zh-CN" w:bidi="ar-SA"/>
        </w:rPr>
        <w:t xml:space="preserve"> </w:t>
      </w:r>
      <w:r w:rsidRPr="00EF4369">
        <w:rPr>
          <w:rFonts w:ascii="Arial" w:eastAsia="SimHei" w:hAnsi="Arial" w:cs="Arial"/>
          <w:b/>
          <w:bCs/>
          <w:sz w:val="20"/>
          <w:szCs w:val="20"/>
          <w:lang w:eastAsia="zh-CN" w:bidi="ar-SA"/>
        </w:rPr>
        <w:t>版权所有）</w:t>
      </w:r>
    </w:p>
    <w:p w14:paraId="5C9AA8DB" w14:textId="77777777" w:rsidR="0035279A" w:rsidRDefault="0035279A" w:rsidP="0035279A">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344CC8E7" w14:textId="77777777" w:rsidR="0035279A" w:rsidRPr="00665029" w:rsidRDefault="0035279A" w:rsidP="0035279A">
      <w:pPr>
        <w:spacing w:line="360" w:lineRule="auto"/>
        <w:ind w:right="1559"/>
        <w:rPr>
          <w:rFonts w:ascii="Arial" w:eastAsia="SimHei" w:hAnsi="Arial" w:cs="Arial"/>
          <w:sz w:val="20"/>
          <w:szCs w:val="20"/>
          <w:lang w:eastAsia="zh-CN" w:bidi="ar-SA"/>
        </w:rPr>
      </w:pPr>
      <w:r>
        <w:rPr>
          <w:rFonts w:ascii="Arial" w:eastAsia="SimHei" w:hAnsi="Arial" w:cs="Arial" w:hint="eastAsia"/>
          <w:b/>
          <w:sz w:val="20"/>
          <w:szCs w:val="20"/>
          <w:lang w:eastAsia="zh-CN"/>
        </w:rPr>
        <w:t>媒体</w:t>
      </w:r>
      <w:r w:rsidRPr="00EF4369">
        <w:rPr>
          <w:rFonts w:ascii="Arial" w:eastAsia="SimHei" w:hAnsi="Arial" w:cs="Arial"/>
          <w:b/>
          <w:sz w:val="20"/>
          <w:szCs w:val="20"/>
          <w:lang w:eastAsia="zh-CN"/>
        </w:rPr>
        <w:t>联系人信息：</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52C0FA1F" wp14:editId="50484B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C41C9D" w14:textId="77777777" w:rsidR="0035279A" w:rsidRPr="00936551" w:rsidRDefault="0035279A" w:rsidP="0035279A">
      <w:pPr>
        <w:ind w:right="1559"/>
        <w:rPr>
          <w:rFonts w:ascii="Arial" w:eastAsia="SimHei" w:hAnsi="Arial" w:cs="Arial"/>
          <w:bCs/>
          <w:sz w:val="20"/>
          <w:szCs w:val="20"/>
          <w:lang w:eastAsia="zh-CN"/>
        </w:rPr>
      </w:pPr>
      <w:hyperlink r:id="rId18" w:history="1">
        <w:r w:rsidRPr="00973747">
          <w:rPr>
            <w:rStyle w:val="Hyperlink"/>
            <w:rFonts w:ascii="Arial" w:eastAsia="SimHei" w:hAnsi="Arial" w:cs="Arial"/>
            <w:color w:val="000000" w:themeColor="text1"/>
            <w:sz w:val="20"/>
            <w:szCs w:val="20"/>
            <w:lang w:eastAsia="zh-CN"/>
          </w:rPr>
          <w:t>下载高</w:t>
        </w:r>
        <w:proofErr w:type="gramStart"/>
        <w:r w:rsidRPr="00973747">
          <w:rPr>
            <w:rStyle w:val="Hyperlink"/>
            <w:rFonts w:ascii="Arial" w:eastAsia="SimHei" w:hAnsi="Arial" w:cs="Arial"/>
            <w:color w:val="000000" w:themeColor="text1"/>
            <w:sz w:val="20"/>
            <w:szCs w:val="20"/>
            <w:lang w:eastAsia="zh-CN"/>
          </w:rPr>
          <w:t>清图片</w:t>
        </w:r>
        <w:proofErr w:type="gramEnd"/>
      </w:hyperlink>
    </w:p>
    <w:p w14:paraId="7E8A6C94" w14:textId="77777777" w:rsidR="0035279A" w:rsidRPr="003E4160" w:rsidRDefault="0035279A" w:rsidP="0035279A">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0095CD0B" wp14:editId="0DE7E1D6">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1F7456CA" w14:textId="77777777" w:rsidR="0035279A" w:rsidRPr="009479E7" w:rsidRDefault="0035279A" w:rsidP="0035279A">
      <w:pPr>
        <w:ind w:right="1559"/>
        <w:rPr>
          <w:color w:val="000000" w:themeColor="text1"/>
          <w:sz w:val="20"/>
          <w:szCs w:val="20"/>
          <w:lang w:eastAsia="zh-CN"/>
        </w:rPr>
      </w:pPr>
      <w:hyperlink r:id="rId21" w:history="1">
        <w:proofErr w:type="gramStart"/>
        <w:r w:rsidRPr="00973747">
          <w:rPr>
            <w:rStyle w:val="Hyperlink"/>
            <w:rFonts w:ascii="Arial" w:eastAsia="SimHei" w:hAnsi="Arial" w:cs="Arial"/>
            <w:color w:val="000000" w:themeColor="text1"/>
            <w:sz w:val="20"/>
            <w:szCs w:val="20"/>
            <w:lang w:eastAsia="zh-CN"/>
          </w:rPr>
          <w:t>凯柏胶宝</w:t>
        </w:r>
        <w:proofErr w:type="gramEnd"/>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4D324D7D" w14:textId="77777777" w:rsidR="0035279A" w:rsidRPr="003E4160" w:rsidRDefault="0035279A" w:rsidP="0035279A">
      <w:pPr>
        <w:ind w:right="1559"/>
        <w:rPr>
          <w:rFonts w:ascii="Arial" w:hAnsi="Arial" w:cs="Arial"/>
          <w:b/>
          <w:sz w:val="20"/>
          <w:szCs w:val="20"/>
          <w:lang w:val="en-GB" w:eastAsia="zh-CN"/>
        </w:rPr>
      </w:pPr>
    </w:p>
    <w:p w14:paraId="1DD3808A" w14:textId="77777777" w:rsidR="0035279A" w:rsidRPr="009479E7" w:rsidRDefault="0035279A" w:rsidP="0035279A">
      <w:pPr>
        <w:ind w:right="1559"/>
        <w:rPr>
          <w:sz w:val="20"/>
          <w:szCs w:val="20"/>
          <w:lang w:eastAsia="zh-CN"/>
        </w:rPr>
      </w:pPr>
      <w:r w:rsidRPr="00EF4369">
        <w:rPr>
          <w:rFonts w:ascii="Arial" w:eastAsia="SimHei" w:hAnsi="Arial" w:cs="Arial"/>
          <w:b/>
          <w:sz w:val="20"/>
          <w:szCs w:val="20"/>
          <w:lang w:eastAsia="zh-CN"/>
        </w:rPr>
        <w:t>连接社交媒体：</w:t>
      </w:r>
    </w:p>
    <w:p w14:paraId="55F6F696" w14:textId="77777777" w:rsidR="0035279A" w:rsidRPr="003E4160" w:rsidRDefault="0035279A" w:rsidP="0035279A">
      <w:pPr>
        <w:ind w:right="1559"/>
        <w:rPr>
          <w:rFonts w:ascii="Arial" w:hAnsi="Arial" w:cs="Arial"/>
          <w:b/>
          <w:sz w:val="20"/>
          <w:szCs w:val="20"/>
          <w:lang w:val="en-GB" w:eastAsia="zh-CN"/>
        </w:rPr>
      </w:pPr>
      <w:r w:rsidRPr="003E4160">
        <w:rPr>
          <w:rFonts w:ascii="Arial" w:hAnsi="Arial" w:cs="Arial"/>
          <w:b/>
          <w:noProof/>
          <w:sz w:val="20"/>
          <w:szCs w:val="20"/>
          <w:lang w:val="en-GB" w:eastAsia="zh-CN"/>
        </w:rPr>
        <w:lastRenderedPageBreak/>
        <w:t xml:space="preserve"> </w:t>
      </w:r>
      <w:r w:rsidRPr="003E4160">
        <w:rPr>
          <w:rFonts w:ascii="Arial" w:hAnsi="Arial" w:cs="Arial"/>
          <w:b/>
          <w:noProof/>
          <w:sz w:val="20"/>
          <w:szCs w:val="20"/>
          <w:lang w:val="en-MY" w:eastAsia="en-MY" w:bidi="ar-SA"/>
        </w:rPr>
        <w:drawing>
          <wp:inline distT="0" distB="0" distL="0" distR="0" wp14:anchorId="13CF831F" wp14:editId="1AE5F9F8">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03B355AF" wp14:editId="11EAC759">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6EE55F7" wp14:editId="3064E8DE">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2A465FBF" wp14:editId="68D3E6B8">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244713DC" wp14:editId="55D1B1CB">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E5ECB21" w14:textId="77777777" w:rsidR="0035279A" w:rsidRDefault="0035279A" w:rsidP="0035279A">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关注我们的微信公众号</w:t>
      </w:r>
    </w:p>
    <w:p w14:paraId="15A3ADBF" w14:textId="77777777" w:rsidR="0035279A" w:rsidRPr="003E4160" w:rsidRDefault="0035279A" w:rsidP="0035279A">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689E8E89" wp14:editId="25CF1D26">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509B0DE1" w14:textId="2A95E3C4" w:rsidR="000A677B" w:rsidRDefault="0035279A" w:rsidP="00020ADC">
      <w:pPr>
        <w:spacing w:line="360" w:lineRule="auto"/>
        <w:ind w:right="1555"/>
        <w:jc w:val="both"/>
        <w:rPr>
          <w:rFonts w:ascii="Arial" w:eastAsia="SimHei" w:hAnsi="Arial" w:cs="Arial"/>
          <w:sz w:val="20"/>
          <w:szCs w:val="20"/>
          <w:lang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w:t>
      </w:r>
      <w:r>
        <w:rPr>
          <w:rFonts w:ascii="Arial" w:eastAsia="SimHei" w:hAnsi="Arial" w:cs="Arial" w:hint="eastAsia"/>
          <w:sz w:val="20"/>
          <w:szCs w:val="20"/>
          <w:lang w:eastAsia="zh-CN"/>
        </w:rPr>
        <w:t>18</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F4369">
        <w:rPr>
          <w:rFonts w:ascii="Arial" w:eastAsia="SimHei" w:hAnsi="Arial" w:cs="Arial" w:hint="eastAsia"/>
          <w:sz w:val="20"/>
          <w:szCs w:val="20"/>
          <w:lang w:eastAsia="zh-CN"/>
        </w:rPr>
        <w:t>、</w:t>
      </w:r>
      <w:proofErr w:type="gramStart"/>
      <w:r w:rsidRPr="00EF4369">
        <w:rPr>
          <w:rFonts w:ascii="Arial" w:eastAsia="SimHei" w:hAnsi="Arial" w:cs="Arial" w:hint="eastAsia"/>
          <w:sz w:val="20"/>
          <w:szCs w:val="20"/>
          <w:lang w:eastAsia="zh-CN"/>
        </w:rPr>
        <w:t>科柔宝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 </w:t>
      </w:r>
      <w:r w:rsidRPr="00EF4369">
        <w:rPr>
          <w:rFonts w:ascii="Arial" w:eastAsia="SimHei" w:hAnsi="Arial" w:cs="Arial" w:hint="eastAsia"/>
          <w:sz w:val="20"/>
          <w:szCs w:val="20"/>
          <w:lang w:eastAsia="zh-CN"/>
        </w:rPr>
        <w:t>和</w:t>
      </w: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sectPr w:rsidR="000A677B"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59618" w14:textId="77777777" w:rsidR="00FE0091" w:rsidRDefault="00FE0091" w:rsidP="00784C57">
      <w:pPr>
        <w:spacing w:after="0" w:line="240" w:lineRule="auto"/>
      </w:pPr>
      <w:r>
        <w:separator/>
      </w:r>
    </w:p>
  </w:endnote>
  <w:endnote w:type="continuationSeparator" w:id="0">
    <w:p w14:paraId="42EC79E9" w14:textId="77777777" w:rsidR="00FE0091" w:rsidRDefault="00FE0091"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04DE2147" w:rsidR="008D6B76" w:rsidRPr="00073D11" w:rsidRDefault="0035279A" w:rsidP="008D6B76">
    <w:pPr>
      <w:autoSpaceDE w:val="0"/>
      <w:autoSpaceDN w:val="0"/>
      <w:adjustRightInd w:val="0"/>
      <w:spacing w:after="0" w:line="240" w:lineRule="auto"/>
      <w:rPr>
        <w:rFonts w:ascii="Arial" w:hAnsi="Arial" w:cs="Arial"/>
        <w:i/>
        <w:iCs/>
        <w:sz w:val="16"/>
        <w:szCs w:val="16"/>
        <w:lang w:bidi="ar-SA"/>
      </w:rPr>
    </w:pPr>
    <w:r w:rsidRPr="00417957">
      <w:rPr>
        <w:rFonts w:ascii="Arial" w:hAnsi="Arial" w:cs="Arial"/>
        <w:b/>
        <w:noProof/>
        <w:sz w:val="24"/>
        <w:szCs w:val="24"/>
        <w:lang w:val="en-MY" w:eastAsia="en-MY" w:bidi="ar-SA"/>
      </w:rPr>
      <mc:AlternateContent>
        <mc:Choice Requires="wps">
          <w:drawing>
            <wp:anchor distT="0" distB="0" distL="114300" distR="114300" simplePos="0" relativeHeight="251661312" behindDoc="0" locked="0" layoutInCell="1" allowOverlap="1" wp14:anchorId="58AF5EAF" wp14:editId="5AD03AC3">
              <wp:simplePos x="0" y="0"/>
              <wp:positionH relativeFrom="column">
                <wp:posOffset>4352925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99E8A6" w14:textId="77777777" w:rsidR="0035279A" w:rsidRPr="002316B5" w:rsidRDefault="0035279A" w:rsidP="0035279A">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747F0D28" w14:textId="77777777" w:rsidR="0035279A" w:rsidRPr="00073D11" w:rsidRDefault="0035279A" w:rsidP="0035279A">
                          <w:pPr>
                            <w:pStyle w:val="Header"/>
                            <w:spacing w:line="120" w:lineRule="exact"/>
                            <w:rPr>
                              <w:rFonts w:ascii="Arial" w:hAnsi="Arial" w:cs="Arial"/>
                              <w:sz w:val="16"/>
                              <w:szCs w:val="16"/>
                              <w:lang w:eastAsia="zh-CN"/>
                            </w:rPr>
                          </w:pPr>
                        </w:p>
                        <w:p w14:paraId="4928A41A" w14:textId="77777777" w:rsidR="0035279A" w:rsidRDefault="0035279A" w:rsidP="0035279A">
                          <w:pPr>
                            <w:pStyle w:val="BodyTextIndent"/>
                            <w:ind w:left="0"/>
                            <w:rPr>
                              <w:bCs/>
                              <w:sz w:val="16"/>
                              <w:szCs w:val="16"/>
                              <w:lang w:eastAsia="zh-CN"/>
                            </w:rPr>
                          </w:pPr>
                        </w:p>
                        <w:p w14:paraId="372C5AEE" w14:textId="77777777" w:rsidR="0035279A" w:rsidRDefault="0035279A" w:rsidP="0035279A">
                          <w:pPr>
                            <w:pStyle w:val="BodyTextIndent"/>
                            <w:ind w:left="0"/>
                            <w:rPr>
                              <w:i w:val="0"/>
                              <w:sz w:val="16"/>
                              <w:lang w:eastAsia="zh-CN"/>
                            </w:rPr>
                          </w:pPr>
                          <w:r>
                            <w:rPr>
                              <w:rFonts w:hint="eastAsia"/>
                              <w:i w:val="0"/>
                              <w:sz w:val="16"/>
                              <w:lang w:eastAsia="zh-CN"/>
                            </w:rPr>
                            <w:t>Marlen Sittner</w:t>
                          </w:r>
                        </w:p>
                        <w:p w14:paraId="3BA91C00" w14:textId="77777777" w:rsidR="0035279A" w:rsidRPr="002316B5" w:rsidRDefault="0035279A" w:rsidP="0035279A">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61A40709" w14:textId="77777777" w:rsidR="0035279A" w:rsidRPr="002316B5" w:rsidRDefault="0035279A" w:rsidP="0035279A">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6CAED8B5" w14:textId="77777777" w:rsidR="0035279A" w:rsidRPr="002316B5" w:rsidRDefault="0035279A" w:rsidP="0035279A">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0ABC7BF0" w14:textId="77777777" w:rsidR="0035279A" w:rsidRPr="002316B5" w:rsidRDefault="0035279A" w:rsidP="0035279A">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7BEB541D" w14:textId="77777777" w:rsidR="0035279A" w:rsidRPr="002316B5" w:rsidRDefault="0035279A" w:rsidP="0035279A">
                          <w:pPr>
                            <w:pStyle w:val="BodyTextIndent"/>
                            <w:ind w:left="0"/>
                            <w:rPr>
                              <w:bCs/>
                              <w:sz w:val="16"/>
                              <w:szCs w:val="16"/>
                              <w:lang w:eastAsia="zh-CN"/>
                            </w:rPr>
                          </w:pPr>
                        </w:p>
                        <w:p w14:paraId="0E06EA01" w14:textId="77777777" w:rsidR="0035279A" w:rsidRPr="002316B5" w:rsidRDefault="0035279A" w:rsidP="0035279A">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3A4BD971" w14:textId="77777777" w:rsidR="0035279A" w:rsidRPr="00607EE4" w:rsidRDefault="0035279A" w:rsidP="0035279A">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0AE19CEB" w14:textId="77777777" w:rsidR="0035279A" w:rsidRPr="002316B5" w:rsidRDefault="0035279A" w:rsidP="0035279A">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0C4DA72F" w14:textId="77777777" w:rsidR="0035279A" w:rsidRPr="002316B5" w:rsidRDefault="0035279A" w:rsidP="0035279A">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1A137850" w14:textId="77777777" w:rsidR="0035279A" w:rsidRPr="002316B5" w:rsidRDefault="0035279A" w:rsidP="0035279A">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77FB5E6A" w14:textId="77777777" w:rsidR="0035279A" w:rsidRPr="001E1888" w:rsidRDefault="0035279A" w:rsidP="0035279A">
                          <w:pPr>
                            <w:pStyle w:val="BodyTextIndent"/>
                            <w:ind w:left="0"/>
                            <w:rPr>
                              <w:bCs/>
                              <w:sz w:val="16"/>
                              <w:szCs w:val="16"/>
                            </w:rPr>
                          </w:pPr>
                        </w:p>
                        <w:p w14:paraId="0162020C" w14:textId="77777777" w:rsidR="0035279A" w:rsidRPr="001E1888" w:rsidRDefault="0035279A" w:rsidP="0035279A">
                          <w:pPr>
                            <w:pStyle w:val="BodyTextIndent"/>
                            <w:ind w:left="0"/>
                            <w:rPr>
                              <w:bCs/>
                              <w:sz w:val="16"/>
                              <w:szCs w:val="16"/>
                            </w:rPr>
                          </w:pPr>
                        </w:p>
                        <w:p w14:paraId="27F52B73" w14:textId="77777777" w:rsidR="0035279A" w:rsidRPr="001E1888" w:rsidRDefault="0035279A" w:rsidP="0035279A">
                          <w:pPr>
                            <w:pStyle w:val="BodyTextIndent"/>
                            <w:ind w:left="0"/>
                            <w:rPr>
                              <w:bCs/>
                              <w:sz w:val="16"/>
                              <w:szCs w:val="16"/>
                            </w:rPr>
                          </w:pPr>
                        </w:p>
                        <w:p w14:paraId="0390B140" w14:textId="77777777" w:rsidR="0035279A" w:rsidRPr="001E1888" w:rsidRDefault="0035279A" w:rsidP="0035279A">
                          <w:pPr>
                            <w:pStyle w:val="BodyTextIndent"/>
                            <w:ind w:left="0"/>
                            <w:rPr>
                              <w:bCs/>
                              <w:sz w:val="16"/>
                              <w:szCs w:val="16"/>
                            </w:rPr>
                          </w:pPr>
                        </w:p>
                        <w:p w14:paraId="60EC9464" w14:textId="77777777" w:rsidR="0035279A" w:rsidRPr="001E1888" w:rsidRDefault="0035279A" w:rsidP="0035279A">
                          <w:pPr>
                            <w:pStyle w:val="BodyTextIndent"/>
                            <w:ind w:left="0"/>
                            <w:rPr>
                              <w:bCs/>
                              <w:sz w:val="16"/>
                              <w:szCs w:val="16"/>
                            </w:rPr>
                          </w:pPr>
                        </w:p>
                        <w:p w14:paraId="6F05A1FF" w14:textId="77777777" w:rsidR="0035279A" w:rsidRPr="001E1888" w:rsidRDefault="0035279A" w:rsidP="0035279A">
                          <w:pPr>
                            <w:pStyle w:val="BodyTextIndent"/>
                            <w:ind w:left="0"/>
                            <w:rPr>
                              <w:bCs/>
                              <w:sz w:val="16"/>
                              <w:szCs w:val="16"/>
                            </w:rPr>
                          </w:pPr>
                        </w:p>
                        <w:p w14:paraId="462497BE" w14:textId="77777777" w:rsidR="0035279A" w:rsidRPr="001E1888" w:rsidRDefault="0035279A" w:rsidP="0035279A">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AF5EAF" id="_x0000_t202" coordsize="21600,21600" o:spt="202" path="m,l,21600r21600,l21600,xe">
              <v:stroke joinstyle="miter"/>
              <v:path gradientshapeok="t" o:connecttype="rect"/>
            </v:shapetype>
            <v:shape id="Text Box 2" o:spid="_x0000_s1026" type="#_x0000_t202" style="position:absolute;margin-left:342.75pt;margin-top:-228.1pt;width:148.5pt;height:19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" stroked="f">
              <v:textbox inset=",0,,0">
                <w:txbxContent>
                  <w:p w14:paraId="5D99E8A6" w14:textId="77777777" w:rsidR="0035279A" w:rsidRPr="002316B5" w:rsidRDefault="0035279A" w:rsidP="0035279A">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747F0D28" w14:textId="77777777" w:rsidR="0035279A" w:rsidRPr="00073D11" w:rsidRDefault="0035279A" w:rsidP="0035279A">
                    <w:pPr>
                      <w:pStyle w:val="Header"/>
                      <w:spacing w:line="120" w:lineRule="exact"/>
                      <w:rPr>
                        <w:rFonts w:ascii="Arial" w:hAnsi="Arial" w:cs="Arial"/>
                        <w:sz w:val="16"/>
                        <w:szCs w:val="16"/>
                        <w:lang w:eastAsia="zh-CN"/>
                      </w:rPr>
                    </w:pPr>
                  </w:p>
                  <w:p w14:paraId="4928A41A" w14:textId="77777777" w:rsidR="0035279A" w:rsidRDefault="0035279A" w:rsidP="0035279A">
                    <w:pPr>
                      <w:pStyle w:val="BodyTextIndent"/>
                      <w:ind w:left="0"/>
                      <w:rPr>
                        <w:bCs/>
                        <w:sz w:val="16"/>
                        <w:szCs w:val="16"/>
                        <w:lang w:eastAsia="zh-CN"/>
                      </w:rPr>
                    </w:pPr>
                  </w:p>
                  <w:p w14:paraId="372C5AEE" w14:textId="77777777" w:rsidR="0035279A" w:rsidRDefault="0035279A" w:rsidP="0035279A">
                    <w:pPr>
                      <w:pStyle w:val="BodyTextIndent"/>
                      <w:ind w:left="0"/>
                      <w:rPr>
                        <w:i w:val="0"/>
                        <w:sz w:val="16"/>
                        <w:lang w:eastAsia="zh-CN"/>
                      </w:rPr>
                    </w:pPr>
                    <w:r>
                      <w:rPr>
                        <w:rFonts w:hint="eastAsia"/>
                        <w:i w:val="0"/>
                        <w:sz w:val="16"/>
                        <w:lang w:eastAsia="zh-CN"/>
                      </w:rPr>
                      <w:t>Marlen Sittner</w:t>
                    </w:r>
                  </w:p>
                  <w:p w14:paraId="3BA91C00" w14:textId="77777777" w:rsidR="0035279A" w:rsidRPr="002316B5" w:rsidRDefault="0035279A" w:rsidP="0035279A">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61A40709" w14:textId="77777777" w:rsidR="0035279A" w:rsidRPr="002316B5" w:rsidRDefault="0035279A" w:rsidP="0035279A">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6CAED8B5" w14:textId="77777777" w:rsidR="0035279A" w:rsidRPr="002316B5" w:rsidRDefault="0035279A" w:rsidP="0035279A">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0ABC7BF0" w14:textId="77777777" w:rsidR="0035279A" w:rsidRPr="002316B5" w:rsidRDefault="0035279A" w:rsidP="0035279A">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7BEB541D" w14:textId="77777777" w:rsidR="0035279A" w:rsidRPr="002316B5" w:rsidRDefault="0035279A" w:rsidP="0035279A">
                    <w:pPr>
                      <w:pStyle w:val="BodyTextIndent"/>
                      <w:ind w:left="0"/>
                      <w:rPr>
                        <w:bCs/>
                        <w:sz w:val="16"/>
                        <w:szCs w:val="16"/>
                        <w:lang w:eastAsia="zh-CN"/>
                      </w:rPr>
                    </w:pPr>
                  </w:p>
                  <w:p w14:paraId="0E06EA01" w14:textId="77777777" w:rsidR="0035279A" w:rsidRPr="002316B5" w:rsidRDefault="0035279A" w:rsidP="0035279A">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3A4BD971" w14:textId="77777777" w:rsidR="0035279A" w:rsidRPr="00607EE4" w:rsidRDefault="0035279A" w:rsidP="0035279A">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0AE19CEB" w14:textId="77777777" w:rsidR="0035279A" w:rsidRPr="002316B5" w:rsidRDefault="0035279A" w:rsidP="0035279A">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0C4DA72F" w14:textId="77777777" w:rsidR="0035279A" w:rsidRPr="002316B5" w:rsidRDefault="0035279A" w:rsidP="0035279A">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1A137850" w14:textId="77777777" w:rsidR="0035279A" w:rsidRPr="002316B5" w:rsidRDefault="0035279A" w:rsidP="0035279A">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77FB5E6A" w14:textId="77777777" w:rsidR="0035279A" w:rsidRPr="001E1888" w:rsidRDefault="0035279A" w:rsidP="0035279A">
                    <w:pPr>
                      <w:pStyle w:val="BodyTextIndent"/>
                      <w:ind w:left="0"/>
                      <w:rPr>
                        <w:bCs/>
                        <w:sz w:val="16"/>
                        <w:szCs w:val="16"/>
                      </w:rPr>
                    </w:pPr>
                  </w:p>
                  <w:p w14:paraId="0162020C" w14:textId="77777777" w:rsidR="0035279A" w:rsidRPr="001E1888" w:rsidRDefault="0035279A" w:rsidP="0035279A">
                    <w:pPr>
                      <w:pStyle w:val="BodyTextIndent"/>
                      <w:ind w:left="0"/>
                      <w:rPr>
                        <w:bCs/>
                        <w:sz w:val="16"/>
                        <w:szCs w:val="16"/>
                      </w:rPr>
                    </w:pPr>
                  </w:p>
                  <w:p w14:paraId="27F52B73" w14:textId="77777777" w:rsidR="0035279A" w:rsidRPr="001E1888" w:rsidRDefault="0035279A" w:rsidP="0035279A">
                    <w:pPr>
                      <w:pStyle w:val="BodyTextIndent"/>
                      <w:ind w:left="0"/>
                      <w:rPr>
                        <w:bCs/>
                        <w:sz w:val="16"/>
                        <w:szCs w:val="16"/>
                      </w:rPr>
                    </w:pPr>
                  </w:p>
                  <w:p w14:paraId="0390B140" w14:textId="77777777" w:rsidR="0035279A" w:rsidRPr="001E1888" w:rsidRDefault="0035279A" w:rsidP="0035279A">
                    <w:pPr>
                      <w:pStyle w:val="BodyTextIndent"/>
                      <w:ind w:left="0"/>
                      <w:rPr>
                        <w:bCs/>
                        <w:sz w:val="16"/>
                        <w:szCs w:val="16"/>
                      </w:rPr>
                    </w:pPr>
                  </w:p>
                  <w:p w14:paraId="60EC9464" w14:textId="77777777" w:rsidR="0035279A" w:rsidRPr="001E1888" w:rsidRDefault="0035279A" w:rsidP="0035279A">
                    <w:pPr>
                      <w:pStyle w:val="BodyTextIndent"/>
                      <w:ind w:left="0"/>
                      <w:rPr>
                        <w:bCs/>
                        <w:sz w:val="16"/>
                        <w:szCs w:val="16"/>
                      </w:rPr>
                    </w:pPr>
                  </w:p>
                  <w:p w14:paraId="6F05A1FF" w14:textId="77777777" w:rsidR="0035279A" w:rsidRPr="001E1888" w:rsidRDefault="0035279A" w:rsidP="0035279A">
                    <w:pPr>
                      <w:pStyle w:val="BodyTextIndent"/>
                      <w:ind w:left="0"/>
                      <w:rPr>
                        <w:bCs/>
                        <w:sz w:val="16"/>
                        <w:szCs w:val="16"/>
                      </w:rPr>
                    </w:pPr>
                  </w:p>
                  <w:p w14:paraId="462497BE" w14:textId="77777777" w:rsidR="0035279A" w:rsidRPr="001E1888" w:rsidRDefault="0035279A" w:rsidP="0035279A">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7D31E" w14:textId="77777777" w:rsidR="00FE0091" w:rsidRDefault="00FE0091" w:rsidP="00784C57">
      <w:pPr>
        <w:spacing w:after="0" w:line="240" w:lineRule="auto"/>
      </w:pPr>
      <w:r>
        <w:separator/>
      </w:r>
    </w:p>
  </w:footnote>
  <w:footnote w:type="continuationSeparator" w:id="0">
    <w:p w14:paraId="66E9F007" w14:textId="77777777" w:rsidR="00FE0091" w:rsidRDefault="00FE0091"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0FC1503C" w14:textId="77777777" w:rsidR="0035279A" w:rsidRPr="0035279A" w:rsidRDefault="0035279A" w:rsidP="0035279A">
          <w:pPr>
            <w:spacing w:after="0" w:line="360" w:lineRule="auto"/>
            <w:ind w:left="-105"/>
            <w:jc w:val="both"/>
            <w:rPr>
              <w:rFonts w:ascii="Arial" w:eastAsia="SimHei" w:hAnsi="Arial" w:cs="Arial"/>
              <w:b/>
              <w:bCs/>
              <w:color w:val="365F91"/>
              <w:sz w:val="40"/>
              <w:szCs w:val="40"/>
              <w:lang w:eastAsia="zh-CN"/>
            </w:rPr>
          </w:pPr>
          <w:r w:rsidRPr="0035279A">
            <w:rPr>
              <w:rFonts w:ascii="Arial" w:eastAsia="SimHei" w:hAnsi="Arial" w:cs="Arial"/>
              <w:b/>
              <w:bCs/>
              <w:color w:val="365F91"/>
              <w:sz w:val="40"/>
              <w:szCs w:val="40"/>
              <w:lang w:eastAsia="zh-CN"/>
            </w:rPr>
            <w:t>新闻通讯</w:t>
          </w:r>
        </w:p>
        <w:p w14:paraId="4B7DE071" w14:textId="00F8C847" w:rsidR="00186B12" w:rsidRDefault="00186B12" w:rsidP="0035279A">
          <w:pPr>
            <w:spacing w:after="0" w:line="360" w:lineRule="auto"/>
            <w:ind w:left="-105"/>
            <w:jc w:val="both"/>
            <w:rPr>
              <w:rFonts w:ascii="Arial" w:eastAsia="SimHei" w:hAnsi="Arial" w:cs="Arial"/>
              <w:b/>
              <w:bCs/>
              <w:sz w:val="16"/>
              <w:szCs w:val="16"/>
              <w:lang w:eastAsia="zh-CN"/>
            </w:rPr>
          </w:pPr>
          <w:r w:rsidRPr="00186B12">
            <w:rPr>
              <w:rFonts w:ascii="Arial" w:eastAsia="SimHei" w:hAnsi="Arial" w:cs="Arial"/>
              <w:b/>
              <w:bCs/>
              <w:sz w:val="16"/>
              <w:szCs w:val="16"/>
              <w:lang w:eastAsia="zh-CN"/>
            </w:rPr>
            <w:t>如何选择适合精华液瓶盖的材料？</w:t>
          </w:r>
          <w:proofErr w:type="gramStart"/>
          <w:r w:rsidRPr="00186B12">
            <w:rPr>
              <w:rFonts w:ascii="Arial" w:eastAsia="SimHei" w:hAnsi="Arial" w:cs="Arial"/>
              <w:b/>
              <w:bCs/>
              <w:sz w:val="16"/>
              <w:szCs w:val="16"/>
              <w:lang w:eastAsia="zh-CN"/>
            </w:rPr>
            <w:t>凯柏胶宝</w:t>
          </w:r>
          <w:proofErr w:type="gramEnd"/>
          <w:r w:rsidRPr="00186B12">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186B12">
            <w:rPr>
              <w:rFonts w:ascii="Arial" w:eastAsia="SimHei" w:hAnsi="Arial" w:cs="Arial"/>
              <w:b/>
              <w:bCs/>
              <w:sz w:val="16"/>
              <w:szCs w:val="16"/>
              <w:lang w:eastAsia="zh-CN"/>
            </w:rPr>
            <w:t>热塑宝</w:t>
          </w:r>
          <w:r w:rsidRPr="00186B12">
            <w:rPr>
              <w:rFonts w:ascii="Arial" w:eastAsia="SimHei" w:hAnsi="Arial" w:cs="Arial"/>
              <w:b/>
              <w:bCs/>
              <w:sz w:val="16"/>
              <w:szCs w:val="16"/>
              <w:lang w:eastAsia="zh-CN"/>
            </w:rPr>
            <w:t>K</w:t>
          </w:r>
          <w:r w:rsidRPr="00186B12">
            <w:rPr>
              <w:rFonts w:ascii="Arial" w:eastAsia="SimHei" w:hAnsi="Arial" w:cs="Arial"/>
              <w:b/>
              <w:bCs/>
              <w:sz w:val="16"/>
              <w:szCs w:val="16"/>
              <w:lang w:eastAsia="zh-CN"/>
            </w:rPr>
            <w:t>（</w:t>
          </w:r>
          <w:r w:rsidRPr="00186B12">
            <w:rPr>
              <w:rFonts w:ascii="Arial" w:eastAsia="SimHei" w:hAnsi="Arial" w:cs="Arial"/>
              <w:b/>
              <w:bCs/>
              <w:sz w:val="16"/>
              <w:szCs w:val="16"/>
              <w:lang w:eastAsia="zh-CN"/>
            </w:rPr>
            <w:t>THERMOLAST® K</w:t>
          </w:r>
          <w:r w:rsidRPr="00186B12">
            <w:rPr>
              <w:rFonts w:ascii="Arial" w:eastAsia="SimHei" w:hAnsi="Arial" w:cs="Arial"/>
              <w:b/>
              <w:bCs/>
              <w:sz w:val="16"/>
              <w:szCs w:val="16"/>
              <w:lang w:eastAsia="zh-CN"/>
            </w:rPr>
            <w:t>）系列打造兼具密封性能与高端触感的包装解决方案</w:t>
          </w:r>
        </w:p>
        <w:p w14:paraId="7186870E" w14:textId="4BD87E9B" w:rsidR="0035279A" w:rsidRPr="0035279A" w:rsidRDefault="0035279A" w:rsidP="0035279A">
          <w:pPr>
            <w:spacing w:after="0" w:line="360" w:lineRule="auto"/>
            <w:ind w:left="-105"/>
            <w:jc w:val="both"/>
            <w:rPr>
              <w:rFonts w:ascii="Arial" w:eastAsia="SimHei" w:hAnsi="Arial" w:cs="Arial"/>
              <w:b/>
              <w:sz w:val="16"/>
              <w:szCs w:val="16"/>
              <w:lang w:eastAsia="zh-CN"/>
            </w:rPr>
          </w:pPr>
          <w:r w:rsidRPr="0035279A">
            <w:rPr>
              <w:rFonts w:ascii="Arial" w:eastAsia="SimHei" w:hAnsi="Arial" w:cs="Arial"/>
              <w:b/>
              <w:sz w:val="16"/>
              <w:szCs w:val="16"/>
              <w:lang w:eastAsia="zh-CN"/>
            </w:rPr>
            <w:t>吉隆坡</w:t>
          </w:r>
          <w:r w:rsidRPr="0035279A">
            <w:rPr>
              <w:rFonts w:ascii="Arial" w:eastAsia="SimHei" w:hAnsi="Arial" w:cs="Arial"/>
              <w:b/>
              <w:sz w:val="16"/>
              <w:szCs w:val="16"/>
              <w:lang w:eastAsia="zh-CN"/>
            </w:rPr>
            <w:t xml:space="preserve"> </w:t>
          </w:r>
          <w:r w:rsidRPr="0035279A">
            <w:rPr>
              <w:rFonts w:ascii="Arial" w:eastAsia="SimHei" w:hAnsi="Arial" w:cs="Arial"/>
              <w:b/>
              <w:sz w:val="16"/>
              <w:szCs w:val="16"/>
              <w:lang w:eastAsia="zh-CN"/>
            </w:rPr>
            <w:t>，</w:t>
          </w:r>
          <w:r w:rsidRPr="0035279A">
            <w:rPr>
              <w:rFonts w:ascii="Arial" w:eastAsia="SimHei" w:hAnsi="Arial" w:cs="Arial"/>
              <w:b/>
              <w:sz w:val="16"/>
              <w:szCs w:val="16"/>
              <w:lang w:eastAsia="zh-CN"/>
            </w:rPr>
            <w:t xml:space="preserve"> 2026</w:t>
          </w:r>
          <w:r w:rsidRPr="0035279A">
            <w:rPr>
              <w:rFonts w:ascii="Arial" w:eastAsia="SimHei" w:hAnsi="Arial" w:cs="Arial"/>
              <w:b/>
              <w:sz w:val="16"/>
              <w:szCs w:val="16"/>
              <w:lang w:eastAsia="zh-CN"/>
            </w:rPr>
            <w:t>年</w:t>
          </w:r>
          <w:r w:rsidRPr="0035279A">
            <w:rPr>
              <w:rFonts w:ascii="Arial" w:eastAsia="SimHei" w:hAnsi="Arial" w:cs="Arial"/>
              <w:b/>
              <w:sz w:val="16"/>
              <w:szCs w:val="16"/>
              <w:lang w:eastAsia="zh-CN"/>
            </w:rPr>
            <w:t>9</w:t>
          </w:r>
          <w:r w:rsidRPr="0035279A">
            <w:rPr>
              <w:rFonts w:ascii="Arial" w:eastAsia="SimHei" w:hAnsi="Arial" w:cs="Arial"/>
              <w:b/>
              <w:sz w:val="16"/>
              <w:szCs w:val="16"/>
              <w:lang w:eastAsia="zh-CN"/>
            </w:rPr>
            <w:t>月</w:t>
          </w:r>
        </w:p>
        <w:p w14:paraId="1A56E795" w14:textId="37ED437F" w:rsidR="00502615" w:rsidRPr="0035279A" w:rsidRDefault="0035279A" w:rsidP="000B103A">
          <w:pPr>
            <w:spacing w:after="0" w:line="360" w:lineRule="auto"/>
            <w:ind w:left="-105"/>
            <w:jc w:val="both"/>
            <w:rPr>
              <w:rFonts w:ascii="Arial" w:eastAsia="SimHei" w:hAnsi="Arial" w:cs="Arial"/>
              <w:b/>
              <w:bCs/>
              <w:sz w:val="16"/>
              <w:szCs w:val="16"/>
              <w:lang w:eastAsia="zh-CN"/>
            </w:rPr>
          </w:pPr>
          <w:r w:rsidRPr="0035279A">
            <w:rPr>
              <w:rFonts w:ascii="Arial" w:eastAsia="SimHei" w:hAnsi="Arial" w:cs="Arial"/>
              <w:b/>
              <w:sz w:val="16"/>
              <w:szCs w:val="16"/>
              <w:lang w:eastAsia="zh-CN"/>
            </w:rPr>
            <w:t>第</w:t>
          </w:r>
          <w:r w:rsidR="001A6108" w:rsidRPr="0035279A">
            <w:rPr>
              <w:rFonts w:ascii="Arial" w:eastAsia="SimHei" w:hAnsi="Arial" w:cs="Arial"/>
              <w:b/>
              <w:sz w:val="16"/>
              <w:szCs w:val="16"/>
              <w:lang w:eastAsia="zh-CN"/>
            </w:rPr>
            <w:t xml:space="preserve"> </w:t>
          </w:r>
          <w:r w:rsidR="001A6108" w:rsidRPr="0035279A">
            <w:rPr>
              <w:rFonts w:ascii="Arial" w:eastAsia="SimHei" w:hAnsi="Arial" w:cs="Arial"/>
              <w:b/>
              <w:bCs/>
              <w:sz w:val="16"/>
              <w:szCs w:val="16"/>
            </w:rPr>
            <w:fldChar w:fldCharType="begin"/>
          </w:r>
          <w:r w:rsidR="001A6108" w:rsidRPr="0035279A">
            <w:rPr>
              <w:rFonts w:ascii="Arial" w:eastAsia="SimHei" w:hAnsi="Arial" w:cs="Arial"/>
              <w:b/>
              <w:bCs/>
              <w:sz w:val="16"/>
              <w:szCs w:val="16"/>
              <w:lang w:eastAsia="zh-CN"/>
            </w:rPr>
            <w:instrText>PAGE  \* Arabic  \* MERGEFORMAT</w:instrText>
          </w:r>
          <w:r w:rsidR="001A6108" w:rsidRPr="0035279A">
            <w:rPr>
              <w:rFonts w:ascii="Arial" w:eastAsia="SimHei" w:hAnsi="Arial" w:cs="Arial"/>
              <w:b/>
              <w:bCs/>
              <w:sz w:val="16"/>
              <w:szCs w:val="16"/>
            </w:rPr>
            <w:fldChar w:fldCharType="separate"/>
          </w:r>
          <w:r w:rsidR="008E3FB4" w:rsidRPr="0035279A">
            <w:rPr>
              <w:rFonts w:ascii="Arial" w:eastAsia="SimHei" w:hAnsi="Arial" w:cs="Arial"/>
              <w:b/>
              <w:bCs/>
              <w:noProof/>
              <w:sz w:val="16"/>
              <w:szCs w:val="16"/>
              <w:lang w:eastAsia="zh-CN"/>
            </w:rPr>
            <w:t>3</w:t>
          </w:r>
          <w:r w:rsidR="001A6108" w:rsidRPr="0035279A">
            <w:rPr>
              <w:rFonts w:ascii="Arial" w:eastAsia="SimHei" w:hAnsi="Arial" w:cs="Arial"/>
              <w:b/>
              <w:bCs/>
              <w:sz w:val="16"/>
              <w:szCs w:val="16"/>
            </w:rPr>
            <w:fldChar w:fldCharType="end"/>
          </w:r>
          <w:r w:rsidR="001A6108" w:rsidRPr="0035279A">
            <w:rPr>
              <w:rFonts w:ascii="Arial" w:eastAsia="SimHei" w:hAnsi="Arial" w:cs="Arial"/>
              <w:b/>
              <w:sz w:val="16"/>
              <w:szCs w:val="16"/>
              <w:lang w:eastAsia="zh-CN"/>
            </w:rPr>
            <w:t xml:space="preserve"> </w:t>
          </w:r>
          <w:r w:rsidRPr="0035279A">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35279A">
            <w:rPr>
              <w:rFonts w:ascii="Arial" w:eastAsia="SimHei" w:hAnsi="Arial" w:cs="Arial"/>
              <w:b/>
              <w:sz w:val="16"/>
              <w:szCs w:val="16"/>
              <w:lang w:eastAsia="zh-CN"/>
            </w:rPr>
            <w:t>，共</w:t>
          </w:r>
          <w:r w:rsidR="001A6108" w:rsidRPr="0035279A">
            <w:rPr>
              <w:rFonts w:ascii="Arial" w:eastAsia="SimHei" w:hAnsi="Arial" w:cs="Arial"/>
              <w:b/>
              <w:sz w:val="16"/>
              <w:szCs w:val="16"/>
              <w:lang w:eastAsia="zh-CN"/>
            </w:rPr>
            <w:t xml:space="preserve"> </w:t>
          </w:r>
          <w:r w:rsidR="001A6108" w:rsidRPr="0035279A">
            <w:rPr>
              <w:rFonts w:ascii="Arial" w:eastAsia="SimHei" w:hAnsi="Arial" w:cs="Arial"/>
              <w:b/>
              <w:bCs/>
              <w:noProof/>
              <w:sz w:val="16"/>
              <w:szCs w:val="16"/>
            </w:rPr>
            <w:fldChar w:fldCharType="begin"/>
          </w:r>
          <w:r w:rsidR="001A6108" w:rsidRPr="0035279A">
            <w:rPr>
              <w:rFonts w:ascii="Arial" w:eastAsia="SimHei" w:hAnsi="Arial" w:cs="Arial"/>
              <w:b/>
              <w:bCs/>
              <w:noProof/>
              <w:sz w:val="16"/>
              <w:szCs w:val="16"/>
              <w:lang w:eastAsia="zh-CN"/>
            </w:rPr>
            <w:instrText>NUMPAGES  \* Arabic  \* MERGEFORMAT</w:instrText>
          </w:r>
          <w:r w:rsidR="001A6108" w:rsidRPr="0035279A">
            <w:rPr>
              <w:rFonts w:ascii="Arial" w:eastAsia="SimHei" w:hAnsi="Arial" w:cs="Arial"/>
              <w:b/>
              <w:bCs/>
              <w:noProof/>
              <w:sz w:val="16"/>
              <w:szCs w:val="16"/>
            </w:rPr>
            <w:fldChar w:fldCharType="separate"/>
          </w:r>
          <w:r w:rsidR="008E3FB4" w:rsidRPr="0035279A">
            <w:rPr>
              <w:rFonts w:ascii="Arial" w:eastAsia="SimHei" w:hAnsi="Arial" w:cs="Arial"/>
              <w:b/>
              <w:bCs/>
              <w:noProof/>
              <w:sz w:val="16"/>
              <w:szCs w:val="16"/>
              <w:lang w:eastAsia="zh-CN"/>
            </w:rPr>
            <w:t>3</w:t>
          </w:r>
          <w:r w:rsidR="001A6108" w:rsidRPr="0035279A">
            <w:rPr>
              <w:rFonts w:ascii="Arial" w:eastAsia="SimHei" w:hAnsi="Arial" w:cs="Arial"/>
              <w:b/>
              <w:bCs/>
              <w:noProof/>
              <w:sz w:val="16"/>
              <w:szCs w:val="16"/>
            </w:rPr>
            <w:fldChar w:fldCharType="end"/>
          </w:r>
          <w:r w:rsidRPr="0035279A">
            <w:rPr>
              <w:rFonts w:ascii="Arial" w:eastAsia="SimHei" w:hAnsi="Arial" w:cs="Arial"/>
              <w:b/>
              <w:bCs/>
              <w:noProof/>
              <w:sz w:val="16"/>
              <w:szCs w:val="16"/>
              <w:lang w:eastAsia="zh-CN"/>
            </w:rPr>
            <w:t xml:space="preserve"> </w:t>
          </w:r>
          <w:r w:rsidRPr="0035279A">
            <w:rPr>
              <w:rFonts w:ascii="Arial" w:eastAsia="SimHei" w:hAnsi="Arial" w:cs="Arial"/>
              <w:b/>
              <w:bCs/>
              <w:noProof/>
              <w:sz w:val="16"/>
              <w:szCs w:val="16"/>
              <w:lang w:eastAsia="zh-CN"/>
            </w:rPr>
            <w:t>页</w:t>
          </w:r>
        </w:p>
      </w:tc>
    </w:tr>
  </w:tbl>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147C451F" w14:textId="084510AD" w:rsidR="00203E3A" w:rsidRPr="0035279A" w:rsidRDefault="00C17BBA" w:rsidP="00203E3A">
          <w:pPr>
            <w:spacing w:after="0" w:line="360" w:lineRule="auto"/>
            <w:ind w:left="-105"/>
            <w:jc w:val="both"/>
            <w:rPr>
              <w:rFonts w:ascii="Arial" w:eastAsia="SimHei" w:hAnsi="Arial" w:cs="Arial"/>
              <w:b/>
              <w:bCs/>
              <w:color w:val="365F91"/>
              <w:sz w:val="40"/>
              <w:szCs w:val="40"/>
              <w:lang w:eastAsia="zh-CN"/>
            </w:rPr>
          </w:pPr>
          <w:r w:rsidRPr="0035279A">
            <w:rPr>
              <w:rFonts w:ascii="Arial" w:eastAsia="SimHei" w:hAnsi="Arial" w:cs="Arial"/>
              <w:b/>
              <w:bCs/>
              <w:color w:val="365F91"/>
              <w:sz w:val="40"/>
              <w:szCs w:val="40"/>
              <w:lang w:eastAsia="zh-CN"/>
            </w:rPr>
            <w:t>新闻通讯</w:t>
          </w:r>
        </w:p>
        <w:p w14:paraId="76FB666C" w14:textId="77777777" w:rsidR="00FE06C2" w:rsidRDefault="00FE06C2" w:rsidP="003804B8">
          <w:pPr>
            <w:spacing w:after="0" w:line="360" w:lineRule="auto"/>
            <w:ind w:left="-105"/>
            <w:jc w:val="both"/>
            <w:rPr>
              <w:rFonts w:ascii="Arial" w:eastAsia="SimHei" w:hAnsi="Arial" w:cs="Arial"/>
              <w:b/>
              <w:bCs/>
              <w:sz w:val="16"/>
              <w:szCs w:val="16"/>
              <w:lang w:eastAsia="zh-CN"/>
            </w:rPr>
          </w:pPr>
          <w:r w:rsidRPr="00FE06C2">
            <w:rPr>
              <w:rFonts w:ascii="Arial" w:eastAsia="SimHei" w:hAnsi="Arial" w:cs="Arial"/>
              <w:b/>
              <w:bCs/>
              <w:sz w:val="16"/>
              <w:szCs w:val="16"/>
              <w:lang w:eastAsia="zh-CN"/>
            </w:rPr>
            <w:t>如何选择适合精华液瓶盖的材料？</w:t>
          </w:r>
          <w:proofErr w:type="gramStart"/>
          <w:r w:rsidRPr="00FE06C2">
            <w:rPr>
              <w:rFonts w:ascii="Arial" w:eastAsia="SimHei" w:hAnsi="Arial" w:cs="Arial"/>
              <w:b/>
              <w:bCs/>
              <w:sz w:val="16"/>
              <w:szCs w:val="16"/>
              <w:lang w:eastAsia="zh-CN"/>
            </w:rPr>
            <w:t>凯柏胶宝</w:t>
          </w:r>
          <w:proofErr w:type="gramEnd"/>
          <w:r w:rsidRPr="00FE06C2">
            <w:rPr>
              <w:rFonts w:ascii="Calibri" w:eastAsia="SimHei" w:hAnsi="Calibri" w:cs="Calibri"/>
              <w:b/>
              <w:bCs/>
              <w:sz w:val="16"/>
              <w:szCs w:val="16"/>
              <w:lang w:eastAsia="zh-CN"/>
            </w:rPr>
            <w:t>®</w:t>
          </w:r>
          <w:r w:rsidRPr="00FE06C2">
            <w:rPr>
              <w:rFonts w:ascii="Arial" w:eastAsia="SimHei" w:hAnsi="Arial" w:cs="Arial"/>
              <w:b/>
              <w:bCs/>
              <w:sz w:val="16"/>
              <w:szCs w:val="16"/>
              <w:lang w:eastAsia="zh-CN"/>
            </w:rPr>
            <w:t xml:space="preserve"> </w:t>
          </w:r>
          <w:r w:rsidRPr="00FE06C2">
            <w:rPr>
              <w:rFonts w:ascii="Arial" w:eastAsia="SimHei" w:hAnsi="Arial" w:cs="Arial"/>
              <w:b/>
              <w:bCs/>
              <w:sz w:val="16"/>
              <w:szCs w:val="16"/>
              <w:lang w:eastAsia="zh-CN"/>
            </w:rPr>
            <w:t>热塑宝</w:t>
          </w:r>
          <w:r w:rsidRPr="00FE06C2">
            <w:rPr>
              <w:rFonts w:ascii="Arial" w:eastAsia="SimHei" w:hAnsi="Arial" w:cs="Arial"/>
              <w:b/>
              <w:bCs/>
              <w:sz w:val="16"/>
              <w:szCs w:val="16"/>
              <w:lang w:eastAsia="zh-CN"/>
            </w:rPr>
            <w:t>K</w:t>
          </w:r>
          <w:r w:rsidRPr="00FE06C2">
            <w:rPr>
              <w:rFonts w:ascii="Arial" w:eastAsia="SimHei" w:hAnsi="Arial" w:cs="Arial"/>
              <w:b/>
              <w:bCs/>
              <w:sz w:val="16"/>
              <w:szCs w:val="16"/>
              <w:lang w:eastAsia="zh-CN"/>
            </w:rPr>
            <w:t>（</w:t>
          </w:r>
          <w:r w:rsidRPr="00FE06C2">
            <w:rPr>
              <w:rFonts w:ascii="Arial" w:eastAsia="SimHei" w:hAnsi="Arial" w:cs="Arial"/>
              <w:b/>
              <w:bCs/>
              <w:sz w:val="16"/>
              <w:szCs w:val="16"/>
              <w:lang w:eastAsia="zh-CN"/>
            </w:rPr>
            <w:t>THERMOLAST® K</w:t>
          </w:r>
          <w:r w:rsidRPr="00FE06C2">
            <w:rPr>
              <w:rFonts w:ascii="Arial" w:eastAsia="SimHei" w:hAnsi="Arial" w:cs="Arial"/>
              <w:b/>
              <w:bCs/>
              <w:sz w:val="16"/>
              <w:szCs w:val="16"/>
              <w:lang w:eastAsia="zh-CN"/>
            </w:rPr>
            <w:t>）系列打造兼具密封性能与高端触感的包装解决方案</w:t>
          </w:r>
        </w:p>
        <w:p w14:paraId="765F9503" w14:textId="24B96243" w:rsidR="003C4170" w:rsidRPr="0035279A" w:rsidRDefault="00C17BBA" w:rsidP="003804B8">
          <w:pPr>
            <w:spacing w:after="0" w:line="360" w:lineRule="auto"/>
            <w:ind w:left="-105"/>
            <w:jc w:val="both"/>
            <w:rPr>
              <w:rFonts w:ascii="Arial" w:eastAsia="SimHei" w:hAnsi="Arial" w:cs="Arial"/>
              <w:b/>
              <w:sz w:val="16"/>
              <w:szCs w:val="16"/>
              <w:lang w:eastAsia="zh-CN"/>
            </w:rPr>
          </w:pPr>
          <w:r w:rsidRPr="0035279A">
            <w:rPr>
              <w:rFonts w:ascii="Arial" w:eastAsia="SimHei" w:hAnsi="Arial" w:cs="Arial"/>
              <w:b/>
              <w:sz w:val="16"/>
              <w:szCs w:val="16"/>
              <w:lang w:eastAsia="zh-CN"/>
            </w:rPr>
            <w:t>吉隆坡</w:t>
          </w:r>
          <w:r w:rsidR="0035279A" w:rsidRPr="0035279A">
            <w:rPr>
              <w:rFonts w:ascii="Arial" w:eastAsia="SimHei" w:hAnsi="Arial" w:cs="Arial"/>
              <w:b/>
              <w:sz w:val="16"/>
              <w:szCs w:val="16"/>
              <w:lang w:eastAsia="zh-CN"/>
            </w:rPr>
            <w:t xml:space="preserve"> </w:t>
          </w:r>
          <w:r w:rsidR="0035279A" w:rsidRPr="0035279A">
            <w:rPr>
              <w:rFonts w:ascii="Arial" w:eastAsia="SimHei" w:hAnsi="Arial" w:cs="Arial"/>
              <w:b/>
              <w:sz w:val="16"/>
              <w:szCs w:val="16"/>
              <w:lang w:eastAsia="zh-CN"/>
            </w:rPr>
            <w:t>，</w:t>
          </w:r>
          <w:r w:rsidR="00435158" w:rsidRPr="0035279A">
            <w:rPr>
              <w:rFonts w:ascii="Arial" w:eastAsia="SimHei" w:hAnsi="Arial" w:cs="Arial"/>
              <w:b/>
              <w:sz w:val="16"/>
              <w:szCs w:val="16"/>
              <w:lang w:eastAsia="zh-CN"/>
            </w:rPr>
            <w:t xml:space="preserve"> </w:t>
          </w:r>
          <w:r w:rsidR="00D3483B" w:rsidRPr="0035279A">
            <w:rPr>
              <w:rFonts w:ascii="Arial" w:eastAsia="SimHei" w:hAnsi="Arial" w:cs="Arial"/>
              <w:b/>
              <w:sz w:val="16"/>
              <w:szCs w:val="16"/>
              <w:lang w:eastAsia="zh-CN"/>
            </w:rPr>
            <w:t>2</w:t>
          </w:r>
          <w:r w:rsidR="00AF4CB0" w:rsidRPr="0035279A">
            <w:rPr>
              <w:rFonts w:ascii="Arial" w:eastAsia="SimHei" w:hAnsi="Arial" w:cs="Arial"/>
              <w:b/>
              <w:sz w:val="16"/>
              <w:szCs w:val="16"/>
              <w:lang w:eastAsia="zh-CN"/>
            </w:rPr>
            <w:t>02</w:t>
          </w:r>
          <w:r w:rsidR="00846872" w:rsidRPr="0035279A">
            <w:rPr>
              <w:rFonts w:ascii="Arial" w:eastAsia="SimHei" w:hAnsi="Arial" w:cs="Arial"/>
              <w:b/>
              <w:sz w:val="16"/>
              <w:szCs w:val="16"/>
              <w:lang w:eastAsia="zh-CN"/>
            </w:rPr>
            <w:t>6</w:t>
          </w:r>
          <w:r w:rsidRPr="0035279A">
            <w:rPr>
              <w:rFonts w:ascii="Arial" w:eastAsia="SimHei" w:hAnsi="Arial" w:cs="Arial"/>
              <w:b/>
              <w:sz w:val="16"/>
              <w:szCs w:val="16"/>
              <w:lang w:eastAsia="zh-CN"/>
            </w:rPr>
            <w:t>年</w:t>
          </w:r>
          <w:r w:rsidRPr="0035279A">
            <w:rPr>
              <w:rFonts w:ascii="Arial" w:eastAsia="SimHei" w:hAnsi="Arial" w:cs="Arial"/>
              <w:b/>
              <w:sz w:val="16"/>
              <w:szCs w:val="16"/>
              <w:lang w:eastAsia="zh-CN"/>
            </w:rPr>
            <w:t>9</w:t>
          </w:r>
          <w:r w:rsidRPr="0035279A">
            <w:rPr>
              <w:rFonts w:ascii="Arial" w:eastAsia="SimHei" w:hAnsi="Arial" w:cs="Arial"/>
              <w:b/>
              <w:sz w:val="16"/>
              <w:szCs w:val="16"/>
              <w:lang w:eastAsia="zh-CN"/>
            </w:rPr>
            <w:t>月</w:t>
          </w:r>
        </w:p>
        <w:p w14:paraId="4BE48C59" w14:textId="0BF9E0F2" w:rsidR="003C4170" w:rsidRPr="00073D11" w:rsidRDefault="00C17BBA" w:rsidP="003C4170">
          <w:pPr>
            <w:spacing w:after="0" w:line="360" w:lineRule="auto"/>
            <w:ind w:left="-105"/>
            <w:jc w:val="both"/>
            <w:rPr>
              <w:rFonts w:ascii="Arial" w:hAnsi="Arial" w:cs="Arial"/>
              <w:b/>
              <w:bCs/>
              <w:sz w:val="16"/>
              <w:szCs w:val="16"/>
              <w:lang w:eastAsia="zh-CN"/>
            </w:rPr>
          </w:pPr>
          <w:r w:rsidRPr="0035279A">
            <w:rPr>
              <w:rFonts w:ascii="Arial" w:eastAsia="SimHei" w:hAnsi="Arial" w:cs="Arial"/>
              <w:b/>
              <w:sz w:val="16"/>
              <w:szCs w:val="16"/>
              <w:lang w:eastAsia="zh-CN"/>
            </w:rPr>
            <w:t>第</w:t>
          </w:r>
          <w:r w:rsidR="003C4170" w:rsidRPr="0035279A">
            <w:rPr>
              <w:rFonts w:ascii="Arial" w:eastAsia="SimHei" w:hAnsi="Arial" w:cs="Arial"/>
              <w:b/>
              <w:sz w:val="16"/>
              <w:szCs w:val="16"/>
              <w:lang w:eastAsia="zh-CN"/>
            </w:rPr>
            <w:t xml:space="preserve"> </w:t>
          </w:r>
          <w:r w:rsidR="003C4170" w:rsidRPr="0035279A">
            <w:rPr>
              <w:rFonts w:ascii="Arial" w:eastAsia="SimHei" w:hAnsi="Arial" w:cs="Arial"/>
              <w:b/>
              <w:bCs/>
              <w:sz w:val="16"/>
              <w:szCs w:val="16"/>
            </w:rPr>
            <w:fldChar w:fldCharType="begin"/>
          </w:r>
          <w:r w:rsidR="003C4170" w:rsidRPr="0035279A">
            <w:rPr>
              <w:rFonts w:ascii="Arial" w:eastAsia="SimHei" w:hAnsi="Arial" w:cs="Arial"/>
              <w:b/>
              <w:bCs/>
              <w:sz w:val="16"/>
              <w:szCs w:val="16"/>
              <w:lang w:eastAsia="zh-CN"/>
            </w:rPr>
            <w:instrText>PAGE  \* Arabic  \* MERGEFORMAT</w:instrText>
          </w:r>
          <w:r w:rsidR="003C4170" w:rsidRPr="0035279A">
            <w:rPr>
              <w:rFonts w:ascii="Arial" w:eastAsia="SimHei" w:hAnsi="Arial" w:cs="Arial"/>
              <w:b/>
              <w:bCs/>
              <w:sz w:val="16"/>
              <w:szCs w:val="16"/>
            </w:rPr>
            <w:fldChar w:fldCharType="separate"/>
          </w:r>
          <w:r w:rsidR="008E3FB4" w:rsidRPr="0035279A">
            <w:rPr>
              <w:rFonts w:ascii="Arial" w:eastAsia="SimHei" w:hAnsi="Arial" w:cs="Arial"/>
              <w:b/>
              <w:bCs/>
              <w:noProof/>
              <w:sz w:val="16"/>
              <w:szCs w:val="16"/>
              <w:lang w:eastAsia="zh-CN"/>
            </w:rPr>
            <w:t>1</w:t>
          </w:r>
          <w:r w:rsidR="003C4170" w:rsidRPr="0035279A">
            <w:rPr>
              <w:rFonts w:ascii="Arial" w:eastAsia="SimHei" w:hAnsi="Arial" w:cs="Arial"/>
              <w:b/>
              <w:bCs/>
              <w:sz w:val="16"/>
              <w:szCs w:val="16"/>
            </w:rPr>
            <w:fldChar w:fldCharType="end"/>
          </w:r>
          <w:r w:rsidR="003C4170" w:rsidRPr="0035279A">
            <w:rPr>
              <w:rFonts w:ascii="Arial" w:eastAsia="SimHei" w:hAnsi="Arial" w:cs="Arial"/>
              <w:b/>
              <w:sz w:val="16"/>
              <w:szCs w:val="16"/>
              <w:lang w:eastAsia="zh-CN"/>
            </w:rPr>
            <w:t xml:space="preserve"> </w:t>
          </w:r>
          <w:r w:rsidRPr="0035279A">
            <w:rPr>
              <w:rFonts w:ascii="Arial" w:eastAsia="SimHei" w:hAnsi="Arial" w:cs="Arial"/>
              <w:b/>
              <w:sz w:val="16"/>
              <w:szCs w:val="16"/>
              <w:lang w:eastAsia="zh-CN"/>
            </w:rPr>
            <w:t>页</w:t>
          </w:r>
          <w:r w:rsidR="0035279A" w:rsidRPr="0035279A">
            <w:rPr>
              <w:rFonts w:ascii="Arial" w:eastAsia="SimHei" w:hAnsi="Arial" w:cs="Arial"/>
              <w:b/>
              <w:sz w:val="16"/>
              <w:szCs w:val="16"/>
              <w:lang w:eastAsia="zh-CN"/>
            </w:rPr>
            <w:t xml:space="preserve"> </w:t>
          </w:r>
          <w:r w:rsidRPr="0035279A">
            <w:rPr>
              <w:rFonts w:ascii="Arial" w:eastAsia="SimHei" w:hAnsi="Arial" w:cs="Arial"/>
              <w:b/>
              <w:sz w:val="16"/>
              <w:szCs w:val="16"/>
              <w:lang w:eastAsia="zh-CN"/>
            </w:rPr>
            <w:t>，共</w:t>
          </w:r>
          <w:r w:rsidR="003C4170" w:rsidRPr="0035279A">
            <w:rPr>
              <w:rFonts w:ascii="Arial" w:eastAsia="SimHei" w:hAnsi="Arial" w:cs="Arial"/>
              <w:b/>
              <w:sz w:val="16"/>
              <w:szCs w:val="16"/>
              <w:lang w:eastAsia="zh-CN"/>
            </w:rPr>
            <w:t xml:space="preserve"> </w:t>
          </w:r>
          <w:r w:rsidR="003C4170" w:rsidRPr="0035279A">
            <w:rPr>
              <w:rFonts w:ascii="Arial" w:eastAsia="SimHei" w:hAnsi="Arial" w:cs="Arial"/>
              <w:b/>
              <w:bCs/>
              <w:noProof/>
              <w:sz w:val="16"/>
              <w:szCs w:val="16"/>
            </w:rPr>
            <w:fldChar w:fldCharType="begin"/>
          </w:r>
          <w:r w:rsidR="003C4170" w:rsidRPr="0035279A">
            <w:rPr>
              <w:rFonts w:ascii="Arial" w:eastAsia="SimHei" w:hAnsi="Arial" w:cs="Arial"/>
              <w:b/>
              <w:bCs/>
              <w:noProof/>
              <w:sz w:val="16"/>
              <w:szCs w:val="16"/>
              <w:lang w:eastAsia="zh-CN"/>
            </w:rPr>
            <w:instrText>NUMPAGES  \* Arabic  \* MERGEFORMAT</w:instrText>
          </w:r>
          <w:r w:rsidR="003C4170" w:rsidRPr="0035279A">
            <w:rPr>
              <w:rFonts w:ascii="Arial" w:eastAsia="SimHei" w:hAnsi="Arial" w:cs="Arial"/>
              <w:b/>
              <w:bCs/>
              <w:noProof/>
              <w:sz w:val="16"/>
              <w:szCs w:val="16"/>
            </w:rPr>
            <w:fldChar w:fldCharType="separate"/>
          </w:r>
          <w:r w:rsidR="008E3FB4" w:rsidRPr="0035279A">
            <w:rPr>
              <w:rFonts w:ascii="Arial" w:eastAsia="SimHei" w:hAnsi="Arial" w:cs="Arial"/>
              <w:b/>
              <w:bCs/>
              <w:noProof/>
              <w:sz w:val="16"/>
              <w:szCs w:val="16"/>
              <w:lang w:eastAsia="zh-CN"/>
            </w:rPr>
            <w:t>3</w:t>
          </w:r>
          <w:r w:rsidR="003C4170" w:rsidRPr="0035279A">
            <w:rPr>
              <w:rFonts w:ascii="Arial" w:eastAsia="SimHei" w:hAnsi="Arial" w:cs="Arial"/>
              <w:b/>
              <w:bCs/>
              <w:noProof/>
              <w:sz w:val="16"/>
              <w:szCs w:val="16"/>
            </w:rPr>
            <w:fldChar w:fldCharType="end"/>
          </w:r>
          <w:r w:rsidRPr="0035279A">
            <w:rPr>
              <w:rFonts w:ascii="Arial" w:eastAsia="SimHei" w:hAnsi="Arial" w:cs="Arial"/>
              <w:b/>
              <w:bCs/>
              <w:noProof/>
              <w:sz w:val="16"/>
              <w:szCs w:val="16"/>
              <w:lang w:eastAsia="zh-CN"/>
            </w:rPr>
            <w:t xml:space="preserve"> </w:t>
          </w:r>
          <w:r w:rsidRPr="0035279A">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1CF98933" w:rsidR="003C4170" w:rsidRPr="00502615" w:rsidRDefault="00C17BBA"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A49"/>
    <w:multiLevelType w:val="hybridMultilevel"/>
    <w:tmpl w:val="BB1804A2"/>
    <w:lvl w:ilvl="0" w:tplc="AC56CCC8">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 w15:restartNumberingAfterBreak="0">
    <w:nsid w:val="1CDA1F19"/>
    <w:multiLevelType w:val="hybridMultilevel"/>
    <w:tmpl w:val="16EE0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905AF"/>
    <w:multiLevelType w:val="multilevel"/>
    <w:tmpl w:val="419C8C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E228F6"/>
    <w:multiLevelType w:val="hybridMultilevel"/>
    <w:tmpl w:val="2DB6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1D68E8"/>
    <w:multiLevelType w:val="hybridMultilevel"/>
    <w:tmpl w:val="E60CD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2573D"/>
    <w:multiLevelType w:val="hybridMultilevel"/>
    <w:tmpl w:val="F4C6F26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36A9286A"/>
    <w:multiLevelType w:val="hybridMultilevel"/>
    <w:tmpl w:val="2F46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31C45"/>
    <w:multiLevelType w:val="hybridMultilevel"/>
    <w:tmpl w:val="9230D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42FFE"/>
    <w:multiLevelType w:val="hybridMultilevel"/>
    <w:tmpl w:val="ABB26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095F15"/>
    <w:multiLevelType w:val="hybridMultilevel"/>
    <w:tmpl w:val="7FFE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5E250B1B"/>
    <w:multiLevelType w:val="multilevel"/>
    <w:tmpl w:val="7B0CD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140E09"/>
    <w:multiLevelType w:val="hybridMultilevel"/>
    <w:tmpl w:val="FD44BAC6"/>
    <w:lvl w:ilvl="0" w:tplc="4732BC7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6EED3B09"/>
    <w:multiLevelType w:val="hybridMultilevel"/>
    <w:tmpl w:val="6F3E1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FE5EF1"/>
    <w:multiLevelType w:val="hybridMultilevel"/>
    <w:tmpl w:val="18CCA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C16009"/>
    <w:multiLevelType w:val="hybridMultilevel"/>
    <w:tmpl w:val="6B368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659582">
    <w:abstractNumId w:val="15"/>
  </w:num>
  <w:num w:numId="2" w16cid:durableId="837622259">
    <w:abstractNumId w:val="3"/>
  </w:num>
  <w:num w:numId="3" w16cid:durableId="461075705">
    <w:abstractNumId w:val="8"/>
  </w:num>
  <w:num w:numId="4" w16cid:durableId="1792167766">
    <w:abstractNumId w:val="13"/>
  </w:num>
  <w:num w:numId="5" w16cid:durableId="1193492265">
    <w:abstractNumId w:val="9"/>
  </w:num>
  <w:num w:numId="6" w16cid:durableId="353046092">
    <w:abstractNumId w:val="1"/>
  </w:num>
  <w:num w:numId="7" w16cid:durableId="911547985">
    <w:abstractNumId w:val="6"/>
  </w:num>
  <w:num w:numId="8" w16cid:durableId="21327169">
    <w:abstractNumId w:val="2"/>
  </w:num>
  <w:num w:numId="9" w16cid:durableId="1776441090">
    <w:abstractNumId w:val="7"/>
  </w:num>
  <w:num w:numId="10" w16cid:durableId="1630161276">
    <w:abstractNumId w:val="0"/>
  </w:num>
  <w:num w:numId="11" w16cid:durableId="1074201393">
    <w:abstractNumId w:val="12"/>
  </w:num>
  <w:num w:numId="12" w16cid:durableId="857088327">
    <w:abstractNumId w:val="10"/>
  </w:num>
  <w:num w:numId="13" w16cid:durableId="1325166749">
    <w:abstractNumId w:val="14"/>
  </w:num>
  <w:num w:numId="14" w16cid:durableId="1299144220">
    <w:abstractNumId w:val="5"/>
  </w:num>
  <w:num w:numId="15" w16cid:durableId="1383628094">
    <w:abstractNumId w:val="11"/>
  </w:num>
  <w:num w:numId="16" w16cid:durableId="134035505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ADC"/>
    <w:rsid w:val="00020FB5"/>
    <w:rsid w:val="00022CB1"/>
    <w:rsid w:val="00023A0F"/>
    <w:rsid w:val="0002758F"/>
    <w:rsid w:val="0002779F"/>
    <w:rsid w:val="0003146F"/>
    <w:rsid w:val="00034709"/>
    <w:rsid w:val="00035D86"/>
    <w:rsid w:val="00041B77"/>
    <w:rsid w:val="00044BDB"/>
    <w:rsid w:val="000457C6"/>
    <w:rsid w:val="0004695A"/>
    <w:rsid w:val="00047CA0"/>
    <w:rsid w:val="000521D5"/>
    <w:rsid w:val="0005477F"/>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3B19"/>
    <w:rsid w:val="000A424D"/>
    <w:rsid w:val="000A4F86"/>
    <w:rsid w:val="000A510D"/>
    <w:rsid w:val="000A52EE"/>
    <w:rsid w:val="000A677B"/>
    <w:rsid w:val="000B103A"/>
    <w:rsid w:val="000B11F8"/>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0A46"/>
    <w:rsid w:val="000D12E7"/>
    <w:rsid w:val="000D178A"/>
    <w:rsid w:val="000D5397"/>
    <w:rsid w:val="000D54C6"/>
    <w:rsid w:val="000D59EC"/>
    <w:rsid w:val="000D5C36"/>
    <w:rsid w:val="000D7205"/>
    <w:rsid w:val="000E1500"/>
    <w:rsid w:val="000E2AEC"/>
    <w:rsid w:val="000E37A7"/>
    <w:rsid w:val="000F1CB4"/>
    <w:rsid w:val="000F2DAE"/>
    <w:rsid w:val="000F32CD"/>
    <w:rsid w:val="000F3838"/>
    <w:rsid w:val="000F4AF2"/>
    <w:rsid w:val="000F7C93"/>
    <w:rsid w:val="000F7C99"/>
    <w:rsid w:val="00100A43"/>
    <w:rsid w:val="001028FC"/>
    <w:rsid w:val="00102F56"/>
    <w:rsid w:val="00104033"/>
    <w:rsid w:val="00107310"/>
    <w:rsid w:val="001108E5"/>
    <w:rsid w:val="0011123D"/>
    <w:rsid w:val="001119A9"/>
    <w:rsid w:val="001119F9"/>
    <w:rsid w:val="00111F9D"/>
    <w:rsid w:val="0011205C"/>
    <w:rsid w:val="00112AF1"/>
    <w:rsid w:val="00112FED"/>
    <w:rsid w:val="00115094"/>
    <w:rsid w:val="00116B00"/>
    <w:rsid w:val="001175D8"/>
    <w:rsid w:val="0012042E"/>
    <w:rsid w:val="00120B15"/>
    <w:rsid w:val="00120CA8"/>
    <w:rsid w:val="00121D30"/>
    <w:rsid w:val="0012289A"/>
    <w:rsid w:val="00122C56"/>
    <w:rsid w:val="001232BF"/>
    <w:rsid w:val="001238CF"/>
    <w:rsid w:val="001246FA"/>
    <w:rsid w:val="001311BD"/>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05D0"/>
    <w:rsid w:val="001611DE"/>
    <w:rsid w:val="00163E63"/>
    <w:rsid w:val="001655F4"/>
    <w:rsid w:val="00165956"/>
    <w:rsid w:val="00165C17"/>
    <w:rsid w:val="0017332B"/>
    <w:rsid w:val="00173B45"/>
    <w:rsid w:val="0017431E"/>
    <w:rsid w:val="00177563"/>
    <w:rsid w:val="00180F66"/>
    <w:rsid w:val="00181ACB"/>
    <w:rsid w:val="00184804"/>
    <w:rsid w:val="0018691E"/>
    <w:rsid w:val="00186B12"/>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2242"/>
    <w:rsid w:val="001C311C"/>
    <w:rsid w:val="001C4EAE"/>
    <w:rsid w:val="001C61A8"/>
    <w:rsid w:val="001C701E"/>
    <w:rsid w:val="001C7821"/>
    <w:rsid w:val="001C787B"/>
    <w:rsid w:val="001D003B"/>
    <w:rsid w:val="001D017B"/>
    <w:rsid w:val="001D04BB"/>
    <w:rsid w:val="001D41F8"/>
    <w:rsid w:val="001E15AC"/>
    <w:rsid w:val="001E1888"/>
    <w:rsid w:val="001E1F72"/>
    <w:rsid w:val="001F0AEC"/>
    <w:rsid w:val="001F26E8"/>
    <w:rsid w:val="001F2E9D"/>
    <w:rsid w:val="001F37C4"/>
    <w:rsid w:val="001F4135"/>
    <w:rsid w:val="001F4509"/>
    <w:rsid w:val="001F4F5D"/>
    <w:rsid w:val="001F57F6"/>
    <w:rsid w:val="002012C9"/>
    <w:rsid w:val="00201710"/>
    <w:rsid w:val="002026EF"/>
    <w:rsid w:val="00203048"/>
    <w:rsid w:val="00203E3A"/>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75448"/>
    <w:rsid w:val="00280DE0"/>
    <w:rsid w:val="00281DBF"/>
    <w:rsid w:val="00281FF5"/>
    <w:rsid w:val="00282C7F"/>
    <w:rsid w:val="0028506D"/>
    <w:rsid w:val="0028707A"/>
    <w:rsid w:val="00290773"/>
    <w:rsid w:val="0029342F"/>
    <w:rsid w:val="002934F9"/>
    <w:rsid w:val="0029413E"/>
    <w:rsid w:val="00296D54"/>
    <w:rsid w:val="0029752E"/>
    <w:rsid w:val="002A00B4"/>
    <w:rsid w:val="002A2985"/>
    <w:rsid w:val="002A328D"/>
    <w:rsid w:val="002A37DD"/>
    <w:rsid w:val="002A3875"/>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443D"/>
    <w:rsid w:val="002C536B"/>
    <w:rsid w:val="002C6993"/>
    <w:rsid w:val="002C7BE6"/>
    <w:rsid w:val="002D03CB"/>
    <w:rsid w:val="002D15FB"/>
    <w:rsid w:val="002D3BC0"/>
    <w:rsid w:val="002D73D6"/>
    <w:rsid w:val="002E1053"/>
    <w:rsid w:val="002E1955"/>
    <w:rsid w:val="002E4504"/>
    <w:rsid w:val="002E5641"/>
    <w:rsid w:val="002E7D7B"/>
    <w:rsid w:val="002F135A"/>
    <w:rsid w:val="002F1750"/>
    <w:rsid w:val="002F2061"/>
    <w:rsid w:val="002F2557"/>
    <w:rsid w:val="002F4492"/>
    <w:rsid w:val="002F5438"/>
    <w:rsid w:val="002F563D"/>
    <w:rsid w:val="002F573C"/>
    <w:rsid w:val="002F60DD"/>
    <w:rsid w:val="002F644A"/>
    <w:rsid w:val="002F71C5"/>
    <w:rsid w:val="00304543"/>
    <w:rsid w:val="00305649"/>
    <w:rsid w:val="00310A64"/>
    <w:rsid w:val="00310AB3"/>
    <w:rsid w:val="00311A2E"/>
    <w:rsid w:val="00312545"/>
    <w:rsid w:val="0031758F"/>
    <w:rsid w:val="003200C5"/>
    <w:rsid w:val="00322AFC"/>
    <w:rsid w:val="00324D73"/>
    <w:rsid w:val="00325394"/>
    <w:rsid w:val="00325EA7"/>
    <w:rsid w:val="00326FA2"/>
    <w:rsid w:val="00327967"/>
    <w:rsid w:val="0033017E"/>
    <w:rsid w:val="00336A62"/>
    <w:rsid w:val="00337704"/>
    <w:rsid w:val="00340D67"/>
    <w:rsid w:val="00344526"/>
    <w:rsid w:val="003450E9"/>
    <w:rsid w:val="003451E9"/>
    <w:rsid w:val="00347067"/>
    <w:rsid w:val="0035152E"/>
    <w:rsid w:val="0035279A"/>
    <w:rsid w:val="0035328E"/>
    <w:rsid w:val="0035484B"/>
    <w:rsid w:val="00356006"/>
    <w:rsid w:val="00357C6A"/>
    <w:rsid w:val="00360408"/>
    <w:rsid w:val="0036316A"/>
    <w:rsid w:val="00364268"/>
    <w:rsid w:val="0036557B"/>
    <w:rsid w:val="003700BF"/>
    <w:rsid w:val="00371C56"/>
    <w:rsid w:val="0037454E"/>
    <w:rsid w:val="00374A1D"/>
    <w:rsid w:val="003804B8"/>
    <w:rsid w:val="0038071F"/>
    <w:rsid w:val="00380C49"/>
    <w:rsid w:val="00384AB7"/>
    <w:rsid w:val="00384C83"/>
    <w:rsid w:val="00385713"/>
    <w:rsid w:val="0038768D"/>
    <w:rsid w:val="0038793A"/>
    <w:rsid w:val="00391D5B"/>
    <w:rsid w:val="00392D92"/>
    <w:rsid w:val="00394212"/>
    <w:rsid w:val="0039528C"/>
    <w:rsid w:val="00395377"/>
    <w:rsid w:val="003955E2"/>
    <w:rsid w:val="0039664D"/>
    <w:rsid w:val="00396DE4"/>
    <w:rsid w:val="00396F67"/>
    <w:rsid w:val="003A389E"/>
    <w:rsid w:val="003A50BB"/>
    <w:rsid w:val="003A55A6"/>
    <w:rsid w:val="003B042D"/>
    <w:rsid w:val="003B2331"/>
    <w:rsid w:val="003B3EDD"/>
    <w:rsid w:val="003C0F92"/>
    <w:rsid w:val="003C1CD2"/>
    <w:rsid w:val="003C1E76"/>
    <w:rsid w:val="003C34B2"/>
    <w:rsid w:val="003C4170"/>
    <w:rsid w:val="003C51AE"/>
    <w:rsid w:val="003C65BD"/>
    <w:rsid w:val="003C6DEF"/>
    <w:rsid w:val="003C78DA"/>
    <w:rsid w:val="003D3F55"/>
    <w:rsid w:val="003E2C43"/>
    <w:rsid w:val="003E2CB0"/>
    <w:rsid w:val="003E2E0E"/>
    <w:rsid w:val="003E334E"/>
    <w:rsid w:val="003E3D8B"/>
    <w:rsid w:val="003E4160"/>
    <w:rsid w:val="003E42BD"/>
    <w:rsid w:val="003E54CC"/>
    <w:rsid w:val="003E649C"/>
    <w:rsid w:val="003F23A5"/>
    <w:rsid w:val="003F25E0"/>
    <w:rsid w:val="003F4005"/>
    <w:rsid w:val="004002A2"/>
    <w:rsid w:val="00401FF2"/>
    <w:rsid w:val="0040224A"/>
    <w:rsid w:val="00404088"/>
    <w:rsid w:val="00404925"/>
    <w:rsid w:val="00404A1D"/>
    <w:rsid w:val="004057E3"/>
    <w:rsid w:val="00405904"/>
    <w:rsid w:val="00406C85"/>
    <w:rsid w:val="00410B91"/>
    <w:rsid w:val="00414438"/>
    <w:rsid w:val="00415EC1"/>
    <w:rsid w:val="00416245"/>
    <w:rsid w:val="0041787B"/>
    <w:rsid w:val="00421446"/>
    <w:rsid w:val="0042151A"/>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66599"/>
    <w:rsid w:val="004701E5"/>
    <w:rsid w:val="004714FF"/>
    <w:rsid w:val="00471A94"/>
    <w:rsid w:val="0047211A"/>
    <w:rsid w:val="00473F42"/>
    <w:rsid w:val="0047409A"/>
    <w:rsid w:val="00474B3F"/>
    <w:rsid w:val="00476AE0"/>
    <w:rsid w:val="00481947"/>
    <w:rsid w:val="00482B9C"/>
    <w:rsid w:val="00483E1E"/>
    <w:rsid w:val="004854A7"/>
    <w:rsid w:val="004856BE"/>
    <w:rsid w:val="004919AE"/>
    <w:rsid w:val="0049213C"/>
    <w:rsid w:val="0049228E"/>
    <w:rsid w:val="00493BFC"/>
    <w:rsid w:val="00495E9D"/>
    <w:rsid w:val="004A06FC"/>
    <w:rsid w:val="004A07FF"/>
    <w:rsid w:val="004A3BE3"/>
    <w:rsid w:val="004A444D"/>
    <w:rsid w:val="004A474D"/>
    <w:rsid w:val="004A5280"/>
    <w:rsid w:val="004A62E0"/>
    <w:rsid w:val="004A6454"/>
    <w:rsid w:val="004A68F9"/>
    <w:rsid w:val="004B0469"/>
    <w:rsid w:val="004B2600"/>
    <w:rsid w:val="004B2FE6"/>
    <w:rsid w:val="004B75FE"/>
    <w:rsid w:val="004B7FF3"/>
    <w:rsid w:val="004C1164"/>
    <w:rsid w:val="004C3A08"/>
    <w:rsid w:val="004C3B90"/>
    <w:rsid w:val="004C3C0E"/>
    <w:rsid w:val="004C3CCB"/>
    <w:rsid w:val="004C5F03"/>
    <w:rsid w:val="004C6BE6"/>
    <w:rsid w:val="004C6E24"/>
    <w:rsid w:val="004D14E3"/>
    <w:rsid w:val="004D27D3"/>
    <w:rsid w:val="004D2C5B"/>
    <w:rsid w:val="004D5BAF"/>
    <w:rsid w:val="004D63B7"/>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30CA"/>
    <w:rsid w:val="00534339"/>
    <w:rsid w:val="005345A8"/>
    <w:rsid w:val="00534A57"/>
    <w:rsid w:val="00537011"/>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0B0B"/>
    <w:rsid w:val="005716D8"/>
    <w:rsid w:val="0057225E"/>
    <w:rsid w:val="005772B9"/>
    <w:rsid w:val="00577BE3"/>
    <w:rsid w:val="0058625A"/>
    <w:rsid w:val="00586A86"/>
    <w:rsid w:val="005923C1"/>
    <w:rsid w:val="005955A7"/>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4F10"/>
    <w:rsid w:val="005C59F4"/>
    <w:rsid w:val="005C7A52"/>
    <w:rsid w:val="005D3AB9"/>
    <w:rsid w:val="005D467D"/>
    <w:rsid w:val="005E0926"/>
    <w:rsid w:val="005E0F14"/>
    <w:rsid w:val="005E1753"/>
    <w:rsid w:val="005E1C3F"/>
    <w:rsid w:val="005E2E56"/>
    <w:rsid w:val="005E3F1F"/>
    <w:rsid w:val="005E6A19"/>
    <w:rsid w:val="005F0BAB"/>
    <w:rsid w:val="005F2DD8"/>
    <w:rsid w:val="005F6361"/>
    <w:rsid w:val="005F67A6"/>
    <w:rsid w:val="006013D1"/>
    <w:rsid w:val="006052A4"/>
    <w:rsid w:val="00605ED9"/>
    <w:rsid w:val="00606218"/>
    <w:rsid w:val="00606916"/>
    <w:rsid w:val="00610497"/>
    <w:rsid w:val="00611819"/>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0E1B"/>
    <w:rsid w:val="00651DCD"/>
    <w:rsid w:val="00654E6B"/>
    <w:rsid w:val="006612CA"/>
    <w:rsid w:val="00661898"/>
    <w:rsid w:val="00661AE9"/>
    <w:rsid w:val="00661BAB"/>
    <w:rsid w:val="00663F25"/>
    <w:rsid w:val="00665E76"/>
    <w:rsid w:val="006709AB"/>
    <w:rsid w:val="00671210"/>
    <w:rsid w:val="00671AF6"/>
    <w:rsid w:val="006737DA"/>
    <w:rsid w:val="006739FD"/>
    <w:rsid w:val="00674B34"/>
    <w:rsid w:val="006767DC"/>
    <w:rsid w:val="006802FB"/>
    <w:rsid w:val="00681427"/>
    <w:rsid w:val="0068430F"/>
    <w:rsid w:val="006860ED"/>
    <w:rsid w:val="00690769"/>
    <w:rsid w:val="006919F2"/>
    <w:rsid w:val="00691DF1"/>
    <w:rsid w:val="00692233"/>
    <w:rsid w:val="00692A27"/>
    <w:rsid w:val="00696D06"/>
    <w:rsid w:val="006A03C5"/>
    <w:rsid w:val="006A0D03"/>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4A19"/>
    <w:rsid w:val="006C56CC"/>
    <w:rsid w:val="006C74BF"/>
    <w:rsid w:val="006D0902"/>
    <w:rsid w:val="006D238F"/>
    <w:rsid w:val="006D333F"/>
    <w:rsid w:val="006D63F2"/>
    <w:rsid w:val="006D7BB3"/>
    <w:rsid w:val="006D7D9F"/>
    <w:rsid w:val="006E09F5"/>
    <w:rsid w:val="006E206D"/>
    <w:rsid w:val="006E449C"/>
    <w:rsid w:val="006E4B80"/>
    <w:rsid w:val="006E65CF"/>
    <w:rsid w:val="006F09EB"/>
    <w:rsid w:val="006F32BE"/>
    <w:rsid w:val="006F3567"/>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556E6"/>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0C3F"/>
    <w:rsid w:val="007935B6"/>
    <w:rsid w:val="00793BF4"/>
    <w:rsid w:val="00796E8F"/>
    <w:rsid w:val="007974C7"/>
    <w:rsid w:val="007A137E"/>
    <w:rsid w:val="007A49B9"/>
    <w:rsid w:val="007A4B6C"/>
    <w:rsid w:val="007A568B"/>
    <w:rsid w:val="007A5BF6"/>
    <w:rsid w:val="007A7755"/>
    <w:rsid w:val="007B1D9F"/>
    <w:rsid w:val="007B21F8"/>
    <w:rsid w:val="007B3E50"/>
    <w:rsid w:val="007B4C2D"/>
    <w:rsid w:val="007B730E"/>
    <w:rsid w:val="007C378A"/>
    <w:rsid w:val="007C4364"/>
    <w:rsid w:val="007C5448"/>
    <w:rsid w:val="007C5889"/>
    <w:rsid w:val="007D2C88"/>
    <w:rsid w:val="007D5A24"/>
    <w:rsid w:val="007D742A"/>
    <w:rsid w:val="007D7444"/>
    <w:rsid w:val="007E1C69"/>
    <w:rsid w:val="007E254D"/>
    <w:rsid w:val="007E6409"/>
    <w:rsid w:val="007F1877"/>
    <w:rsid w:val="007F2CA8"/>
    <w:rsid w:val="007F302A"/>
    <w:rsid w:val="007F3DBF"/>
    <w:rsid w:val="007F5D28"/>
    <w:rsid w:val="007F5F8B"/>
    <w:rsid w:val="00800754"/>
    <w:rsid w:val="0080089F"/>
    <w:rsid w:val="008009BA"/>
    <w:rsid w:val="00800AC5"/>
    <w:rsid w:val="008016D2"/>
    <w:rsid w:val="0080194B"/>
    <w:rsid w:val="00801E68"/>
    <w:rsid w:val="00803306"/>
    <w:rsid w:val="00807A29"/>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3EBC"/>
    <w:rsid w:val="00835B9C"/>
    <w:rsid w:val="00836111"/>
    <w:rsid w:val="00843F0D"/>
    <w:rsid w:val="00846276"/>
    <w:rsid w:val="00846872"/>
    <w:rsid w:val="00847245"/>
    <w:rsid w:val="008543E8"/>
    <w:rsid w:val="00855764"/>
    <w:rsid w:val="00855CF1"/>
    <w:rsid w:val="00860125"/>
    <w:rsid w:val="008608C3"/>
    <w:rsid w:val="00860E1E"/>
    <w:rsid w:val="00863230"/>
    <w:rsid w:val="00867DC3"/>
    <w:rsid w:val="008725D0"/>
    <w:rsid w:val="00872EB4"/>
    <w:rsid w:val="00874A1A"/>
    <w:rsid w:val="0087607B"/>
    <w:rsid w:val="008801B8"/>
    <w:rsid w:val="008821F2"/>
    <w:rsid w:val="00884C5F"/>
    <w:rsid w:val="00885E31"/>
    <w:rsid w:val="008868FE"/>
    <w:rsid w:val="00886A0D"/>
    <w:rsid w:val="00887A45"/>
    <w:rsid w:val="00892BAF"/>
    <w:rsid w:val="00892BB3"/>
    <w:rsid w:val="00893341"/>
    <w:rsid w:val="00893ECA"/>
    <w:rsid w:val="00895B7D"/>
    <w:rsid w:val="008A0207"/>
    <w:rsid w:val="008A055F"/>
    <w:rsid w:val="008A1DFE"/>
    <w:rsid w:val="008A63B1"/>
    <w:rsid w:val="008A7016"/>
    <w:rsid w:val="008A7196"/>
    <w:rsid w:val="008A734F"/>
    <w:rsid w:val="008B0243"/>
    <w:rsid w:val="008B0C67"/>
    <w:rsid w:val="008B1F30"/>
    <w:rsid w:val="008B2E96"/>
    <w:rsid w:val="008B4695"/>
    <w:rsid w:val="008B47AA"/>
    <w:rsid w:val="008B6AFF"/>
    <w:rsid w:val="008B7BA8"/>
    <w:rsid w:val="008B7F86"/>
    <w:rsid w:val="008C1C28"/>
    <w:rsid w:val="008C2196"/>
    <w:rsid w:val="008C2BD3"/>
    <w:rsid w:val="008C2E33"/>
    <w:rsid w:val="008C43CA"/>
    <w:rsid w:val="008C6B78"/>
    <w:rsid w:val="008D1B3A"/>
    <w:rsid w:val="008D4A54"/>
    <w:rsid w:val="008D6339"/>
    <w:rsid w:val="008D6B76"/>
    <w:rsid w:val="008D7273"/>
    <w:rsid w:val="008E12A5"/>
    <w:rsid w:val="008E20FE"/>
    <w:rsid w:val="008E2C1F"/>
    <w:rsid w:val="008E3FB4"/>
    <w:rsid w:val="008E5B5F"/>
    <w:rsid w:val="008E7663"/>
    <w:rsid w:val="008F1106"/>
    <w:rsid w:val="008F3C99"/>
    <w:rsid w:val="008F55F4"/>
    <w:rsid w:val="008F5957"/>
    <w:rsid w:val="008F7818"/>
    <w:rsid w:val="00900127"/>
    <w:rsid w:val="00901B23"/>
    <w:rsid w:val="00905FBF"/>
    <w:rsid w:val="00910E61"/>
    <w:rsid w:val="00916950"/>
    <w:rsid w:val="009212FD"/>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2FD6"/>
    <w:rsid w:val="00963B89"/>
    <w:rsid w:val="00963BF7"/>
    <w:rsid w:val="00963DB8"/>
    <w:rsid w:val="009640D3"/>
    <w:rsid w:val="009640FC"/>
    <w:rsid w:val="00964C40"/>
    <w:rsid w:val="009678AE"/>
    <w:rsid w:val="00970AD6"/>
    <w:rsid w:val="00975769"/>
    <w:rsid w:val="0098002D"/>
    <w:rsid w:val="00980DBB"/>
    <w:rsid w:val="0098358E"/>
    <w:rsid w:val="00984837"/>
    <w:rsid w:val="00984A7C"/>
    <w:rsid w:val="009852E6"/>
    <w:rsid w:val="009878C4"/>
    <w:rsid w:val="009927D5"/>
    <w:rsid w:val="0099356E"/>
    <w:rsid w:val="00993730"/>
    <w:rsid w:val="009975C6"/>
    <w:rsid w:val="009975F0"/>
    <w:rsid w:val="009A0C8E"/>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3CE"/>
    <w:rsid w:val="00A57671"/>
    <w:rsid w:val="00A57CD6"/>
    <w:rsid w:val="00A600BB"/>
    <w:rsid w:val="00A62DDC"/>
    <w:rsid w:val="00A64A76"/>
    <w:rsid w:val="00A65BEC"/>
    <w:rsid w:val="00A67811"/>
    <w:rsid w:val="00A67980"/>
    <w:rsid w:val="00A706C3"/>
    <w:rsid w:val="00A709B8"/>
    <w:rsid w:val="00A70A7E"/>
    <w:rsid w:val="00A71B3E"/>
    <w:rsid w:val="00A73B19"/>
    <w:rsid w:val="00A745FD"/>
    <w:rsid w:val="00A767E3"/>
    <w:rsid w:val="00A803FD"/>
    <w:rsid w:val="00A805C3"/>
    <w:rsid w:val="00A805F6"/>
    <w:rsid w:val="00A807CC"/>
    <w:rsid w:val="00A81493"/>
    <w:rsid w:val="00A81A3E"/>
    <w:rsid w:val="00A81CD7"/>
    <w:rsid w:val="00A8314D"/>
    <w:rsid w:val="00A832FB"/>
    <w:rsid w:val="00A865DD"/>
    <w:rsid w:val="00A909FB"/>
    <w:rsid w:val="00A90AA6"/>
    <w:rsid w:val="00A90FDB"/>
    <w:rsid w:val="00A91448"/>
    <w:rsid w:val="00A93D7F"/>
    <w:rsid w:val="00AA2548"/>
    <w:rsid w:val="00AA433C"/>
    <w:rsid w:val="00AA4BBD"/>
    <w:rsid w:val="00AA66C4"/>
    <w:rsid w:val="00AA6F36"/>
    <w:rsid w:val="00AB097A"/>
    <w:rsid w:val="00AB334E"/>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50A1"/>
    <w:rsid w:val="00AF706E"/>
    <w:rsid w:val="00AF73F9"/>
    <w:rsid w:val="00B00F3E"/>
    <w:rsid w:val="00B022F8"/>
    <w:rsid w:val="00B039C3"/>
    <w:rsid w:val="00B04B2A"/>
    <w:rsid w:val="00B056AE"/>
    <w:rsid w:val="00B05D3F"/>
    <w:rsid w:val="00B11451"/>
    <w:rsid w:val="00B140E7"/>
    <w:rsid w:val="00B143BA"/>
    <w:rsid w:val="00B171BD"/>
    <w:rsid w:val="00B171FA"/>
    <w:rsid w:val="00B20D0E"/>
    <w:rsid w:val="00B21133"/>
    <w:rsid w:val="00B26E20"/>
    <w:rsid w:val="00B27CB4"/>
    <w:rsid w:val="00B27DC7"/>
    <w:rsid w:val="00B30C98"/>
    <w:rsid w:val="00B32711"/>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084F"/>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365"/>
    <w:rsid w:val="00B875BD"/>
    <w:rsid w:val="00B91858"/>
    <w:rsid w:val="00B9468C"/>
    <w:rsid w:val="00B94708"/>
    <w:rsid w:val="00B9507E"/>
    <w:rsid w:val="00B95A63"/>
    <w:rsid w:val="00B96BE6"/>
    <w:rsid w:val="00B96F63"/>
    <w:rsid w:val="00BA0AD5"/>
    <w:rsid w:val="00BA0C9E"/>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5416"/>
    <w:rsid w:val="00BD78D6"/>
    <w:rsid w:val="00BD79BC"/>
    <w:rsid w:val="00BD7EDE"/>
    <w:rsid w:val="00BE16AD"/>
    <w:rsid w:val="00BE33A4"/>
    <w:rsid w:val="00BE49FF"/>
    <w:rsid w:val="00BE4E46"/>
    <w:rsid w:val="00BE50AF"/>
    <w:rsid w:val="00BE5830"/>
    <w:rsid w:val="00BE63E9"/>
    <w:rsid w:val="00BE679F"/>
    <w:rsid w:val="00BF1594"/>
    <w:rsid w:val="00BF1BA9"/>
    <w:rsid w:val="00BF2200"/>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17BBA"/>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3610"/>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7D"/>
    <w:rsid w:val="00CA04C3"/>
    <w:rsid w:val="00CA265C"/>
    <w:rsid w:val="00CA35FC"/>
    <w:rsid w:val="00CA3878"/>
    <w:rsid w:val="00CA3F2A"/>
    <w:rsid w:val="00CA70A2"/>
    <w:rsid w:val="00CA7190"/>
    <w:rsid w:val="00CB0F0F"/>
    <w:rsid w:val="00CB3B01"/>
    <w:rsid w:val="00CB463C"/>
    <w:rsid w:val="00CB5C4A"/>
    <w:rsid w:val="00CC14FA"/>
    <w:rsid w:val="00CC1988"/>
    <w:rsid w:val="00CC1D3B"/>
    <w:rsid w:val="00CC405D"/>
    <w:rsid w:val="00CC42B7"/>
    <w:rsid w:val="00CC616C"/>
    <w:rsid w:val="00CC6C2B"/>
    <w:rsid w:val="00CC7648"/>
    <w:rsid w:val="00CD0AF4"/>
    <w:rsid w:val="00CD0E68"/>
    <w:rsid w:val="00CD2B5E"/>
    <w:rsid w:val="00CD2DEC"/>
    <w:rsid w:val="00CD47FF"/>
    <w:rsid w:val="00CD66BE"/>
    <w:rsid w:val="00CD7C16"/>
    <w:rsid w:val="00CE2154"/>
    <w:rsid w:val="00CE3169"/>
    <w:rsid w:val="00CE62E9"/>
    <w:rsid w:val="00CE6C93"/>
    <w:rsid w:val="00CF1F82"/>
    <w:rsid w:val="00CF3254"/>
    <w:rsid w:val="00CF350D"/>
    <w:rsid w:val="00CF3B7E"/>
    <w:rsid w:val="00CF4082"/>
    <w:rsid w:val="00D0708D"/>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43CE4"/>
    <w:rsid w:val="00D505D4"/>
    <w:rsid w:val="00D506DA"/>
    <w:rsid w:val="00D50D0C"/>
    <w:rsid w:val="00D52738"/>
    <w:rsid w:val="00D54E62"/>
    <w:rsid w:val="00D570E8"/>
    <w:rsid w:val="00D619AD"/>
    <w:rsid w:val="00D625E9"/>
    <w:rsid w:val="00D6472D"/>
    <w:rsid w:val="00D72457"/>
    <w:rsid w:val="00D769AA"/>
    <w:rsid w:val="00D76AD8"/>
    <w:rsid w:val="00D81F17"/>
    <w:rsid w:val="00D821DB"/>
    <w:rsid w:val="00D8276E"/>
    <w:rsid w:val="00D8470D"/>
    <w:rsid w:val="00D86D57"/>
    <w:rsid w:val="00D86E62"/>
    <w:rsid w:val="00D87E3B"/>
    <w:rsid w:val="00D90030"/>
    <w:rsid w:val="00D90DD5"/>
    <w:rsid w:val="00D931A9"/>
    <w:rsid w:val="00D932B0"/>
    <w:rsid w:val="00D95D0D"/>
    <w:rsid w:val="00D9749E"/>
    <w:rsid w:val="00DA0553"/>
    <w:rsid w:val="00DA10D2"/>
    <w:rsid w:val="00DA32DD"/>
    <w:rsid w:val="00DA40D9"/>
    <w:rsid w:val="00DA74C4"/>
    <w:rsid w:val="00DB1EA5"/>
    <w:rsid w:val="00DB2167"/>
    <w:rsid w:val="00DB2468"/>
    <w:rsid w:val="00DB3012"/>
    <w:rsid w:val="00DB48B6"/>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14E5"/>
    <w:rsid w:val="00DF5D3E"/>
    <w:rsid w:val="00DF6D95"/>
    <w:rsid w:val="00DF7FD8"/>
    <w:rsid w:val="00E033BD"/>
    <w:rsid w:val="00E039D8"/>
    <w:rsid w:val="00E07375"/>
    <w:rsid w:val="00E07A30"/>
    <w:rsid w:val="00E11531"/>
    <w:rsid w:val="00E14E87"/>
    <w:rsid w:val="00E17CAC"/>
    <w:rsid w:val="00E22EFE"/>
    <w:rsid w:val="00E30FE5"/>
    <w:rsid w:val="00E31A02"/>
    <w:rsid w:val="00E31B1F"/>
    <w:rsid w:val="00E31F55"/>
    <w:rsid w:val="00E324CD"/>
    <w:rsid w:val="00E34355"/>
    <w:rsid w:val="00E34E27"/>
    <w:rsid w:val="00E44112"/>
    <w:rsid w:val="00E475CA"/>
    <w:rsid w:val="00E47ED9"/>
    <w:rsid w:val="00E52729"/>
    <w:rsid w:val="00E533F6"/>
    <w:rsid w:val="00E547A9"/>
    <w:rsid w:val="00E56897"/>
    <w:rsid w:val="00E57256"/>
    <w:rsid w:val="00E61AA8"/>
    <w:rsid w:val="00E628B9"/>
    <w:rsid w:val="00E63371"/>
    <w:rsid w:val="00E63E21"/>
    <w:rsid w:val="00E72840"/>
    <w:rsid w:val="00E75CF3"/>
    <w:rsid w:val="00E7706D"/>
    <w:rsid w:val="00E812C0"/>
    <w:rsid w:val="00E81B39"/>
    <w:rsid w:val="00E85ACE"/>
    <w:rsid w:val="00E872C3"/>
    <w:rsid w:val="00E873E0"/>
    <w:rsid w:val="00E908C9"/>
    <w:rsid w:val="00E90E3A"/>
    <w:rsid w:val="00E91051"/>
    <w:rsid w:val="00E92853"/>
    <w:rsid w:val="00E96037"/>
    <w:rsid w:val="00E96D26"/>
    <w:rsid w:val="00EA06B6"/>
    <w:rsid w:val="00EA1998"/>
    <w:rsid w:val="00EA39C3"/>
    <w:rsid w:val="00EA3B85"/>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F1FB3"/>
    <w:rsid w:val="00EF2232"/>
    <w:rsid w:val="00EF79F8"/>
    <w:rsid w:val="00F01C7E"/>
    <w:rsid w:val="00F02134"/>
    <w:rsid w:val="00F05006"/>
    <w:rsid w:val="00F11E25"/>
    <w:rsid w:val="00F125F3"/>
    <w:rsid w:val="00F14DFB"/>
    <w:rsid w:val="00F1643C"/>
    <w:rsid w:val="00F16A91"/>
    <w:rsid w:val="00F20F7E"/>
    <w:rsid w:val="00F217EF"/>
    <w:rsid w:val="00F24EA1"/>
    <w:rsid w:val="00F26BC9"/>
    <w:rsid w:val="00F27204"/>
    <w:rsid w:val="00F32236"/>
    <w:rsid w:val="00F32BCD"/>
    <w:rsid w:val="00F33088"/>
    <w:rsid w:val="00F350F1"/>
    <w:rsid w:val="00F3543E"/>
    <w:rsid w:val="00F43B48"/>
    <w:rsid w:val="00F44146"/>
    <w:rsid w:val="00F508F0"/>
    <w:rsid w:val="00F50B59"/>
    <w:rsid w:val="00F522D1"/>
    <w:rsid w:val="00F5244D"/>
    <w:rsid w:val="00F53FED"/>
    <w:rsid w:val="00F540D8"/>
    <w:rsid w:val="00F544DD"/>
    <w:rsid w:val="00F54D5B"/>
    <w:rsid w:val="00F5507C"/>
    <w:rsid w:val="00F55D17"/>
    <w:rsid w:val="00F56344"/>
    <w:rsid w:val="00F603AE"/>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6AE"/>
    <w:rsid w:val="00F858DF"/>
    <w:rsid w:val="00F874B6"/>
    <w:rsid w:val="00F9399A"/>
    <w:rsid w:val="00F9551A"/>
    <w:rsid w:val="00F95B6C"/>
    <w:rsid w:val="00F9659E"/>
    <w:rsid w:val="00F96748"/>
    <w:rsid w:val="00F972F3"/>
    <w:rsid w:val="00F97D95"/>
    <w:rsid w:val="00F97DC4"/>
    <w:rsid w:val="00FA130E"/>
    <w:rsid w:val="00FA13B7"/>
    <w:rsid w:val="00FA1E98"/>
    <w:rsid w:val="00FA1F87"/>
    <w:rsid w:val="00FA2826"/>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091"/>
    <w:rsid w:val="00FE06C2"/>
    <w:rsid w:val="00FE0B26"/>
    <w:rsid w:val="00FE170A"/>
    <w:rsid w:val="00FE1DBE"/>
    <w:rsid w:val="00FE31CD"/>
    <w:rsid w:val="00FE45F1"/>
    <w:rsid w:val="00FE5B0F"/>
    <w:rsid w:val="00FF2FF5"/>
    <w:rsid w:val="00FF6356"/>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855C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E5%A4%9A%E5%8A%9F%E8%83%BD%E7%B2%BE%E5%8D%8E%E6%B6%B2%E5%8C%85%E8%A3%85%E8%AE%BE%E8%AE%A1TPE" TargetMode="External"/><Relationship Id="rId18" Type="http://schemas.openxmlformats.org/officeDocument/2006/relationships/hyperlink" Target="https://www.kraiburg-tpe.com/zh-hans/node/613" TargetMode="External"/><Relationship Id="rId26" Type="http://schemas.openxmlformats.org/officeDocument/2006/relationships/hyperlink" Target="https://www.linkedin.com/company/kraiburg-tpe/?originalSubdomain=de" TargetMode="External"/><Relationship Id="rId21" Type="http://schemas.openxmlformats.org/officeDocument/2006/relationships/hyperlink" Target="https://www.kraiburg-tpe.cn/zh-hans/%E5%87%AF%E6%9F%8F%E8%83%B6%E5%AE%9DTPE%E6%96%B0%E9%97%BB"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n/zh-hans/%E5%8F%AF%E6%8C%81%E7%BB%AD%E6%80%A7%E5%8F%91%E5%B1%95" TargetMode="External"/><Relationship Id="rId17" Type="http://schemas.openxmlformats.org/officeDocument/2006/relationships/image" Target="media/image2.png"/><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7%83%AD%E5%A1%91%E5%AE%9DK"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5%88%9B%E6%96%B0TPE%E6%9D%90%E6%96%99%E6%8E%A8%E5%8A%A8%E4%BA%86%E6%B4%81%E9%9D%A2%E4%BB%AA%E7%9A%84%E5%8F%91%E5%B1%95"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9A9A29-046D-4109-91C8-AAE718588641}">
  <we:reference id="cdbb5c38-15c9-4da0-8eab-5227ff292266" version="3.1.0.0" store="EXCatalog" storeType="EXCatalog"/>
  <we:alternateReferences>
    <we:reference id="WA104380449" version="3.1.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820ED-D227-4CCF-92EF-4AC26283A89C}"/>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166</TotalTime>
  <Pages>4</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54</cp:revision>
  <cp:lastPrinted>2026-07-31T05:28:00Z</cp:lastPrinted>
  <dcterms:created xsi:type="dcterms:W3CDTF">2026-06-23T05:17:00Z</dcterms:created>
  <dcterms:modified xsi:type="dcterms:W3CDTF">2026-07-31T05:28:00Z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